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31F80D" w14:textId="7D69A78C" w:rsidR="000153D4" w:rsidRPr="004B19BE" w:rsidRDefault="000153D4" w:rsidP="000153D4">
      <w:pPr>
        <w:jc w:val="center"/>
        <w:rPr>
          <w:rFonts w:asciiTheme="minorHAnsi" w:hAnsiTheme="minorHAnsi" w:cstheme="minorHAnsi"/>
          <w:b/>
          <w:bCs/>
          <w:color w:val="000000"/>
          <w:sz w:val="32"/>
          <w:szCs w:val="32"/>
        </w:rPr>
      </w:pPr>
      <w:r w:rsidRPr="004B19BE">
        <w:rPr>
          <w:rFonts w:asciiTheme="minorHAnsi" w:hAnsiTheme="minorHAnsi" w:cstheme="minorHAnsi"/>
          <w:b/>
          <w:bCs/>
          <w:color w:val="000000"/>
          <w:sz w:val="32"/>
          <w:szCs w:val="32"/>
        </w:rPr>
        <w:t>Pressemitteilung</w:t>
      </w:r>
    </w:p>
    <w:p w14:paraId="3231F80E" w14:textId="693E06F5" w:rsidR="000153D4" w:rsidRPr="004B19BE" w:rsidRDefault="02A285C5" w:rsidP="000153D4">
      <w:pPr>
        <w:jc w:val="center"/>
        <w:rPr>
          <w:rFonts w:asciiTheme="minorHAnsi" w:hAnsiTheme="minorHAnsi" w:cstheme="minorHAnsi"/>
          <w:color w:val="000000" w:themeColor="text1"/>
        </w:rPr>
      </w:pPr>
      <w:r w:rsidRPr="004B19BE">
        <w:rPr>
          <w:rFonts w:asciiTheme="minorHAnsi" w:hAnsiTheme="minorHAnsi" w:cstheme="minorHAnsi"/>
          <w:color w:val="000000" w:themeColor="text1"/>
        </w:rPr>
        <w:t xml:space="preserve">BDKV </w:t>
      </w:r>
      <w:r w:rsidR="7C8B1C4E" w:rsidRPr="004B19BE">
        <w:rPr>
          <w:rFonts w:asciiTheme="minorHAnsi" w:hAnsiTheme="minorHAnsi" w:cstheme="minorHAnsi"/>
          <w:color w:val="000000" w:themeColor="text1"/>
        </w:rPr>
        <w:t>Bundesverband der Konzert- und Veranstaltungswirtschaft e.V.</w:t>
      </w:r>
    </w:p>
    <w:p w14:paraId="3231F80F" w14:textId="77777777" w:rsidR="000153D4" w:rsidRPr="004B19BE" w:rsidRDefault="000153D4" w:rsidP="000153D4">
      <w:pPr>
        <w:rPr>
          <w:rFonts w:asciiTheme="minorHAnsi" w:hAnsiTheme="minorHAnsi" w:cstheme="minorHAnsi"/>
          <w:b/>
          <w:bCs/>
        </w:rPr>
      </w:pPr>
    </w:p>
    <w:p w14:paraId="67AC5551" w14:textId="256867ED" w:rsidR="006B1892" w:rsidRPr="004B19BE" w:rsidRDefault="008A4762" w:rsidP="03980082">
      <w:pPr>
        <w:ind w:left="-20" w:right="-20"/>
        <w:jc w:val="center"/>
        <w:rPr>
          <w:rFonts w:asciiTheme="minorHAnsi" w:eastAsiaTheme="minorEastAsia" w:hAnsiTheme="minorHAnsi" w:cstheme="minorHAnsi"/>
          <w:b/>
          <w:bCs/>
          <w:sz w:val="28"/>
          <w:szCs w:val="28"/>
        </w:rPr>
      </w:pPr>
      <w:r w:rsidRPr="008A4762">
        <w:rPr>
          <w:rFonts w:asciiTheme="minorHAnsi" w:eastAsiaTheme="minorEastAsia" w:hAnsiTheme="minorHAnsi" w:cstheme="minorHAnsi"/>
          <w:b/>
          <w:bCs/>
          <w:sz w:val="28"/>
          <w:szCs w:val="28"/>
        </w:rPr>
        <w:t xml:space="preserve">Oasis-Tickets für 1.832 Euro: </w:t>
      </w:r>
      <w:r w:rsidR="000565FE" w:rsidRPr="00E12FAD">
        <w:rPr>
          <w:rFonts w:asciiTheme="minorHAnsi" w:eastAsiaTheme="minorEastAsia" w:hAnsiTheme="minorHAnsi" w:cstheme="minorHAnsi"/>
          <w:b/>
          <w:sz w:val="28"/>
          <w:szCs w:val="28"/>
        </w:rPr>
        <w:t>es ist Zeit, zu handeln</w:t>
      </w:r>
      <w:r w:rsidR="00A36E85" w:rsidRPr="00E12FAD">
        <w:rPr>
          <w:rFonts w:asciiTheme="minorHAnsi" w:eastAsiaTheme="minorEastAsia" w:hAnsiTheme="minorHAnsi" w:cstheme="minorHAnsi"/>
          <w:b/>
          <w:bCs/>
          <w:sz w:val="28"/>
          <w:szCs w:val="28"/>
        </w:rPr>
        <w:t>!</w:t>
      </w:r>
      <w:r w:rsidR="00E02367" w:rsidRPr="00E12FAD">
        <w:rPr>
          <w:rFonts w:asciiTheme="minorHAnsi" w:eastAsiaTheme="minorEastAsia" w:hAnsiTheme="minorHAnsi" w:cstheme="minorHAnsi"/>
          <w:b/>
          <w:bCs/>
          <w:sz w:val="28"/>
          <w:szCs w:val="28"/>
        </w:rPr>
        <w:br/>
      </w:r>
      <w:r w:rsidR="00D22F98" w:rsidRPr="00E12FAD">
        <w:rPr>
          <w:rFonts w:asciiTheme="minorHAnsi" w:eastAsiaTheme="minorEastAsia" w:hAnsiTheme="minorHAnsi" w:cstheme="minorHAnsi"/>
          <w:b/>
          <w:bCs/>
          <w:sz w:val="24"/>
          <w:szCs w:val="24"/>
        </w:rPr>
        <w:t>BDKV fordert Bundesjustizminister</w:t>
      </w:r>
      <w:r w:rsidR="00521C4A" w:rsidRPr="00E12FAD">
        <w:rPr>
          <w:rFonts w:asciiTheme="minorHAnsi" w:eastAsiaTheme="minorEastAsia" w:hAnsiTheme="minorHAnsi" w:cstheme="minorHAnsi"/>
          <w:b/>
          <w:bCs/>
          <w:sz w:val="24"/>
          <w:szCs w:val="24"/>
        </w:rPr>
        <w:t>ium</w:t>
      </w:r>
      <w:r w:rsidR="00D22F98" w:rsidRPr="00E12FAD">
        <w:rPr>
          <w:rFonts w:asciiTheme="minorHAnsi" w:eastAsiaTheme="minorEastAsia" w:hAnsiTheme="minorHAnsi" w:cstheme="minorHAnsi"/>
          <w:b/>
          <w:bCs/>
          <w:sz w:val="24"/>
          <w:szCs w:val="24"/>
        </w:rPr>
        <w:t xml:space="preserve"> auf, </w:t>
      </w:r>
      <w:r w:rsidR="00500DBE" w:rsidRPr="00E12FAD">
        <w:rPr>
          <w:rFonts w:asciiTheme="minorHAnsi" w:eastAsiaTheme="minorEastAsia" w:hAnsiTheme="minorHAnsi" w:cstheme="minorHAnsi"/>
          <w:b/>
          <w:bCs/>
          <w:sz w:val="24"/>
          <w:szCs w:val="24"/>
        </w:rPr>
        <w:t xml:space="preserve">die </w:t>
      </w:r>
      <w:r w:rsidR="00D22F98" w:rsidRPr="00E12FAD">
        <w:rPr>
          <w:rFonts w:asciiTheme="minorHAnsi" w:eastAsiaTheme="minorEastAsia" w:hAnsiTheme="minorHAnsi" w:cstheme="minorHAnsi"/>
          <w:b/>
          <w:bCs/>
          <w:sz w:val="24"/>
          <w:szCs w:val="24"/>
        </w:rPr>
        <w:t xml:space="preserve">angekündigte Regulierung des Ticketzweitmarkts </w:t>
      </w:r>
      <w:r w:rsidR="00500DBE" w:rsidRPr="00E12FAD">
        <w:rPr>
          <w:rFonts w:asciiTheme="minorHAnsi" w:eastAsiaTheme="minorEastAsia" w:hAnsiTheme="minorHAnsi" w:cstheme="minorHAnsi"/>
          <w:b/>
          <w:bCs/>
          <w:sz w:val="24"/>
          <w:szCs w:val="24"/>
        </w:rPr>
        <w:t>jetzt</w:t>
      </w:r>
      <w:r w:rsidR="00D22F98" w:rsidRPr="00D22F98">
        <w:rPr>
          <w:rFonts w:asciiTheme="minorHAnsi" w:eastAsiaTheme="minorEastAsia" w:hAnsiTheme="minorHAnsi" w:cstheme="minorHAnsi"/>
          <w:b/>
          <w:bCs/>
          <w:sz w:val="24"/>
          <w:szCs w:val="24"/>
        </w:rPr>
        <w:t xml:space="preserve"> vorzulegen</w:t>
      </w:r>
    </w:p>
    <w:p w14:paraId="033066C6" w14:textId="77777777" w:rsidR="00990C98" w:rsidRPr="004B19BE" w:rsidRDefault="00990C98" w:rsidP="00990C98">
      <w:pPr>
        <w:ind w:left="-20" w:right="-20"/>
        <w:jc w:val="center"/>
        <w:rPr>
          <w:rFonts w:asciiTheme="minorHAnsi" w:eastAsiaTheme="minorEastAsia" w:hAnsiTheme="minorHAnsi" w:cstheme="minorHAnsi"/>
          <w:b/>
          <w:bCs/>
        </w:rPr>
      </w:pPr>
    </w:p>
    <w:p w14:paraId="72E3745F" w14:textId="3A3D1BFA" w:rsidR="00990C98" w:rsidRDefault="00990C98" w:rsidP="00990C98">
      <w:pPr>
        <w:jc w:val="both"/>
        <w:rPr>
          <w:rFonts w:asciiTheme="minorHAnsi" w:eastAsiaTheme="minorEastAsia" w:hAnsiTheme="minorHAnsi" w:cstheme="minorHAnsi"/>
          <w:b/>
          <w:bCs/>
        </w:rPr>
      </w:pPr>
      <w:r w:rsidRPr="000717EC">
        <w:rPr>
          <w:rFonts w:asciiTheme="minorHAnsi" w:eastAsiaTheme="minorEastAsia" w:hAnsiTheme="minorHAnsi" w:cstheme="minorHAnsi"/>
          <w:b/>
          <w:bCs/>
        </w:rPr>
        <w:t xml:space="preserve">Hamburg, </w:t>
      </w:r>
      <w:r>
        <w:rPr>
          <w:rFonts w:asciiTheme="minorHAnsi" w:eastAsiaTheme="minorEastAsia" w:hAnsiTheme="minorHAnsi" w:cstheme="minorHAnsi"/>
          <w:b/>
          <w:bCs/>
        </w:rPr>
        <w:t>29</w:t>
      </w:r>
      <w:r w:rsidRPr="008D5C47">
        <w:rPr>
          <w:rFonts w:asciiTheme="minorHAnsi" w:eastAsiaTheme="minorEastAsia" w:hAnsiTheme="minorHAnsi" w:cstheme="minorHAnsi"/>
          <w:b/>
          <w:bCs/>
        </w:rPr>
        <w:t>.</w:t>
      </w:r>
      <w:r w:rsidRPr="000717EC">
        <w:rPr>
          <w:rFonts w:asciiTheme="minorHAnsi" w:eastAsiaTheme="minorEastAsia" w:hAnsiTheme="minorHAnsi" w:cstheme="minorHAnsi"/>
          <w:b/>
          <w:bCs/>
        </w:rPr>
        <w:t xml:space="preserve"> </w:t>
      </w:r>
      <w:r>
        <w:rPr>
          <w:rFonts w:asciiTheme="minorHAnsi" w:eastAsiaTheme="minorEastAsia" w:hAnsiTheme="minorHAnsi" w:cstheme="minorHAnsi"/>
          <w:b/>
          <w:bCs/>
        </w:rPr>
        <w:t>September</w:t>
      </w:r>
      <w:r w:rsidRPr="000717EC">
        <w:rPr>
          <w:rFonts w:asciiTheme="minorHAnsi" w:eastAsiaTheme="minorEastAsia" w:hAnsiTheme="minorHAnsi" w:cstheme="minorHAnsi"/>
          <w:b/>
          <w:bCs/>
        </w:rPr>
        <w:t xml:space="preserve"> 2026 –</w:t>
      </w:r>
      <w:r w:rsidR="00502BBF">
        <w:rPr>
          <w:rFonts w:asciiTheme="minorHAnsi" w:eastAsiaTheme="minorEastAsia" w:hAnsiTheme="minorHAnsi" w:cstheme="minorHAnsi"/>
          <w:b/>
          <w:bCs/>
        </w:rPr>
        <w:t xml:space="preserve"> </w:t>
      </w:r>
      <w:r w:rsidR="00502BBF" w:rsidRPr="00502BBF">
        <w:rPr>
          <w:rFonts w:asciiTheme="minorHAnsi" w:eastAsiaTheme="minorEastAsia" w:hAnsiTheme="minorHAnsi" w:cstheme="minorHAnsi"/>
          <w:b/>
          <w:bCs/>
        </w:rPr>
        <w:t xml:space="preserve">Aktuelle Fälle </w:t>
      </w:r>
      <w:r w:rsidR="00502BBF">
        <w:rPr>
          <w:rFonts w:asciiTheme="minorHAnsi" w:eastAsiaTheme="minorEastAsia" w:hAnsiTheme="minorHAnsi" w:cstheme="minorHAnsi"/>
          <w:b/>
          <w:bCs/>
        </w:rPr>
        <w:t>von</w:t>
      </w:r>
      <w:r w:rsidR="00502BBF" w:rsidRPr="00502BBF">
        <w:rPr>
          <w:rFonts w:asciiTheme="minorHAnsi" w:eastAsiaTheme="minorEastAsia" w:hAnsiTheme="minorHAnsi" w:cstheme="minorHAnsi"/>
          <w:b/>
          <w:bCs/>
        </w:rPr>
        <w:t xml:space="preserve"> Oasis </w:t>
      </w:r>
      <w:r w:rsidR="00502BBF">
        <w:rPr>
          <w:rFonts w:asciiTheme="minorHAnsi" w:eastAsiaTheme="minorEastAsia" w:hAnsiTheme="minorHAnsi" w:cstheme="minorHAnsi"/>
          <w:b/>
          <w:bCs/>
        </w:rPr>
        <w:t xml:space="preserve">bis </w:t>
      </w:r>
      <w:r w:rsidR="00502BBF" w:rsidRPr="00502BBF">
        <w:rPr>
          <w:rFonts w:asciiTheme="minorHAnsi" w:eastAsiaTheme="minorEastAsia" w:hAnsiTheme="minorHAnsi" w:cstheme="minorHAnsi"/>
          <w:b/>
          <w:bCs/>
        </w:rPr>
        <w:t>RUDELSINGEN zeigen Preise bis zum 16-Fachen des regulären Ticketpreises. Und sie zeigen</w:t>
      </w:r>
      <w:r w:rsidR="00443E97">
        <w:rPr>
          <w:rFonts w:asciiTheme="minorHAnsi" w:eastAsiaTheme="minorEastAsia" w:hAnsiTheme="minorHAnsi" w:cstheme="minorHAnsi"/>
          <w:b/>
          <w:bCs/>
        </w:rPr>
        <w:t>, dass d</w:t>
      </w:r>
      <w:r w:rsidR="00502BBF" w:rsidRPr="00502BBF">
        <w:rPr>
          <w:rFonts w:asciiTheme="minorHAnsi" w:eastAsiaTheme="minorEastAsia" w:hAnsiTheme="minorHAnsi" w:cstheme="minorHAnsi"/>
          <w:b/>
          <w:bCs/>
        </w:rPr>
        <w:t xml:space="preserve">er spekulative Ticketzweitmarkt längst vom Stadionkonzert bis in den Mittelbau </w:t>
      </w:r>
      <w:r w:rsidR="00C37FEA">
        <w:rPr>
          <w:rFonts w:asciiTheme="minorHAnsi" w:eastAsiaTheme="minorEastAsia" w:hAnsiTheme="minorHAnsi" w:cstheme="minorHAnsi"/>
          <w:b/>
          <w:bCs/>
        </w:rPr>
        <w:t xml:space="preserve">und </w:t>
      </w:r>
      <w:r w:rsidR="0050570A">
        <w:rPr>
          <w:rFonts w:asciiTheme="minorHAnsi" w:eastAsiaTheme="minorEastAsia" w:hAnsiTheme="minorHAnsi" w:cstheme="minorHAnsi"/>
          <w:b/>
          <w:bCs/>
        </w:rPr>
        <w:t xml:space="preserve">den </w:t>
      </w:r>
      <w:r w:rsidR="00C37FEA">
        <w:rPr>
          <w:rFonts w:asciiTheme="minorHAnsi" w:eastAsiaTheme="minorEastAsia" w:hAnsiTheme="minorHAnsi" w:cstheme="minorHAnsi"/>
          <w:b/>
          <w:bCs/>
        </w:rPr>
        <w:t xml:space="preserve">Grassroots-Bereich </w:t>
      </w:r>
      <w:r w:rsidR="00502BBF" w:rsidRPr="00502BBF">
        <w:rPr>
          <w:rFonts w:asciiTheme="minorHAnsi" w:eastAsiaTheme="minorEastAsia" w:hAnsiTheme="minorHAnsi" w:cstheme="minorHAnsi"/>
          <w:b/>
          <w:bCs/>
        </w:rPr>
        <w:t>der Live-Branche</w:t>
      </w:r>
      <w:r w:rsidR="00443E97">
        <w:rPr>
          <w:rFonts w:asciiTheme="minorHAnsi" w:eastAsiaTheme="minorEastAsia" w:hAnsiTheme="minorHAnsi" w:cstheme="minorHAnsi"/>
          <w:b/>
          <w:bCs/>
        </w:rPr>
        <w:t xml:space="preserve"> </w:t>
      </w:r>
      <w:r w:rsidR="00443E97" w:rsidRPr="00502BBF">
        <w:rPr>
          <w:rFonts w:asciiTheme="minorHAnsi" w:eastAsiaTheme="minorEastAsia" w:hAnsiTheme="minorHAnsi" w:cstheme="minorHAnsi"/>
          <w:b/>
          <w:bCs/>
        </w:rPr>
        <w:t>reicht</w:t>
      </w:r>
      <w:r w:rsidR="00502BBF" w:rsidRPr="00502BBF">
        <w:rPr>
          <w:rFonts w:asciiTheme="minorHAnsi" w:eastAsiaTheme="minorEastAsia" w:hAnsiTheme="minorHAnsi" w:cstheme="minorHAnsi"/>
          <w:b/>
          <w:bCs/>
        </w:rPr>
        <w:t>.</w:t>
      </w:r>
    </w:p>
    <w:p w14:paraId="3827E58D" w14:textId="77777777" w:rsidR="004C2E19" w:rsidRDefault="004C2E19" w:rsidP="00E0735C">
      <w:pPr>
        <w:jc w:val="both"/>
        <w:rPr>
          <w:rFonts w:asciiTheme="minorHAnsi" w:eastAsiaTheme="minorEastAsia" w:hAnsiTheme="minorHAnsi" w:cstheme="minorHAnsi"/>
          <w:b/>
          <w:bCs/>
        </w:rPr>
      </w:pPr>
    </w:p>
    <w:p w14:paraId="31A760D1" w14:textId="7EE9DB0F" w:rsidR="004C77B2" w:rsidRDefault="002B6C00" w:rsidP="00783A11">
      <w:pPr>
        <w:jc w:val="both"/>
        <w:rPr>
          <w:rFonts w:asciiTheme="minorHAnsi" w:eastAsiaTheme="minorEastAsia" w:hAnsiTheme="minorHAnsi" w:cstheme="minorBidi"/>
        </w:rPr>
      </w:pPr>
      <w:r w:rsidRPr="002B6C00">
        <w:rPr>
          <w:rFonts w:asciiTheme="minorHAnsi" w:eastAsiaTheme="minorEastAsia" w:hAnsiTheme="minorHAnsi" w:cstheme="minorBidi"/>
        </w:rPr>
        <w:t xml:space="preserve">Noch während des offiziellen </w:t>
      </w:r>
      <w:r w:rsidR="00F04F17">
        <w:rPr>
          <w:rFonts w:asciiTheme="minorHAnsi" w:eastAsiaTheme="minorEastAsia" w:hAnsiTheme="minorHAnsi" w:cstheme="minorBidi"/>
        </w:rPr>
        <w:t xml:space="preserve">Ticketverkaufs </w:t>
      </w:r>
      <w:r w:rsidRPr="002B6C00">
        <w:rPr>
          <w:rFonts w:asciiTheme="minorHAnsi" w:eastAsiaTheme="minorEastAsia" w:hAnsiTheme="minorHAnsi" w:cstheme="minorBidi"/>
        </w:rPr>
        <w:t xml:space="preserve">für die drei Oasis-Konzerte am 2., 3. und 6. Juli 2027 in München tauchten auf Viagogo Tickets für bis zu </w:t>
      </w:r>
      <w:r w:rsidRPr="002B6C00">
        <w:rPr>
          <w:rFonts w:asciiTheme="minorHAnsi" w:eastAsiaTheme="minorEastAsia" w:hAnsiTheme="minorHAnsi" w:cstheme="minorBidi"/>
          <w:b/>
          <w:bCs/>
        </w:rPr>
        <w:t>1.832 Euro</w:t>
      </w:r>
      <w:r w:rsidRPr="002B6C00">
        <w:rPr>
          <w:rFonts w:asciiTheme="minorHAnsi" w:eastAsiaTheme="minorEastAsia" w:hAnsiTheme="minorHAnsi" w:cstheme="minorBidi"/>
        </w:rPr>
        <w:t xml:space="preserve"> auf. Im offiziellen Verkauf kosteten Tickets je nach Kategorie zwischen </w:t>
      </w:r>
      <w:r w:rsidRPr="002B6C00">
        <w:rPr>
          <w:rFonts w:asciiTheme="minorHAnsi" w:eastAsiaTheme="minorEastAsia" w:hAnsiTheme="minorHAnsi" w:cstheme="minorBidi"/>
          <w:b/>
          <w:bCs/>
        </w:rPr>
        <w:t>96,25 und 268,75 Euro</w:t>
      </w:r>
      <w:r w:rsidRPr="002B6C00">
        <w:rPr>
          <w:rFonts w:asciiTheme="minorHAnsi" w:eastAsiaTheme="minorEastAsia" w:hAnsiTheme="minorHAnsi" w:cstheme="minorBidi"/>
        </w:rPr>
        <w:t>. Selbst gegenüber dem teuersten regulären Ticket kostete das Viagogo-Angebot damit fast das Siebenfache.</w:t>
      </w:r>
    </w:p>
    <w:p w14:paraId="46CD3D13" w14:textId="77777777" w:rsidR="00D23551" w:rsidRDefault="00D23551" w:rsidP="00783A11">
      <w:pPr>
        <w:jc w:val="both"/>
        <w:rPr>
          <w:rFonts w:asciiTheme="minorHAnsi" w:eastAsiaTheme="minorEastAsia" w:hAnsiTheme="minorHAnsi" w:cstheme="minorBidi"/>
        </w:rPr>
      </w:pPr>
    </w:p>
    <w:p w14:paraId="67343A23" w14:textId="3767D2D0" w:rsidR="00D23551" w:rsidRDefault="00D23551" w:rsidP="00783A11">
      <w:pPr>
        <w:jc w:val="both"/>
        <w:rPr>
          <w:rFonts w:asciiTheme="minorHAnsi" w:eastAsiaTheme="minorEastAsia" w:hAnsiTheme="minorHAnsi" w:cstheme="minorBidi"/>
        </w:rPr>
      </w:pPr>
      <w:r w:rsidRPr="00D23551">
        <w:rPr>
          <w:rFonts w:asciiTheme="minorHAnsi" w:eastAsiaTheme="minorEastAsia" w:hAnsiTheme="minorHAnsi" w:cstheme="minorBidi"/>
        </w:rPr>
        <w:t xml:space="preserve">Wie weit das Problem reicht, zeigt eine aktuelle Auswertung des </w:t>
      </w:r>
      <w:r w:rsidR="009E7000">
        <w:rPr>
          <w:rFonts w:asciiTheme="minorHAnsi" w:eastAsiaTheme="minorEastAsia" w:hAnsiTheme="minorHAnsi" w:cstheme="minorBidi"/>
        </w:rPr>
        <w:t>Mitsing-</w:t>
      </w:r>
      <w:r>
        <w:rPr>
          <w:rFonts w:asciiTheme="minorHAnsi" w:eastAsiaTheme="minorEastAsia" w:hAnsiTheme="minorHAnsi" w:cstheme="minorBidi"/>
        </w:rPr>
        <w:t>Veranstalters</w:t>
      </w:r>
      <w:r w:rsidRPr="00D23551">
        <w:rPr>
          <w:rFonts w:asciiTheme="minorHAnsi" w:eastAsiaTheme="minorEastAsia" w:hAnsiTheme="minorHAnsi" w:cstheme="minorBidi"/>
        </w:rPr>
        <w:t xml:space="preserve"> RUDELSINGEN. Für einen Termin in Berlin wird ein Ticket auf Viagogo für bis zu </w:t>
      </w:r>
      <w:r w:rsidRPr="00D23551">
        <w:rPr>
          <w:rFonts w:asciiTheme="minorHAnsi" w:eastAsiaTheme="minorEastAsia" w:hAnsiTheme="minorHAnsi" w:cstheme="minorBidi"/>
          <w:b/>
          <w:bCs/>
        </w:rPr>
        <w:t>373 Euro statt regulär 23,10 Euro</w:t>
      </w:r>
      <w:r w:rsidRPr="00D23551">
        <w:rPr>
          <w:rFonts w:asciiTheme="minorHAnsi" w:eastAsiaTheme="minorEastAsia" w:hAnsiTheme="minorHAnsi" w:cstheme="minorBidi"/>
        </w:rPr>
        <w:t xml:space="preserve"> angeboten. Das entspricht </w:t>
      </w:r>
      <w:r w:rsidR="00775B12">
        <w:rPr>
          <w:rFonts w:asciiTheme="minorHAnsi" w:eastAsiaTheme="minorEastAsia" w:hAnsiTheme="minorHAnsi" w:cstheme="minorBidi"/>
        </w:rPr>
        <w:t xml:space="preserve">gut </w:t>
      </w:r>
      <w:r w:rsidRPr="00D23551">
        <w:rPr>
          <w:rFonts w:asciiTheme="minorHAnsi" w:eastAsiaTheme="minorEastAsia" w:hAnsiTheme="minorHAnsi" w:cstheme="minorBidi"/>
        </w:rPr>
        <w:t xml:space="preserve">dem </w:t>
      </w:r>
      <w:r w:rsidRPr="00D23551">
        <w:rPr>
          <w:rFonts w:asciiTheme="minorHAnsi" w:eastAsiaTheme="minorEastAsia" w:hAnsiTheme="minorHAnsi" w:cstheme="minorBidi"/>
          <w:b/>
          <w:bCs/>
        </w:rPr>
        <w:t>16-Fachen des regulären Preises und einem Aufschlag von rund 1.515 Prozent</w:t>
      </w:r>
      <w:r w:rsidRPr="00D23551">
        <w:rPr>
          <w:rFonts w:asciiTheme="minorHAnsi" w:eastAsiaTheme="minorEastAsia" w:hAnsiTheme="minorHAnsi" w:cstheme="minorBidi"/>
        </w:rPr>
        <w:t xml:space="preserve">. </w:t>
      </w:r>
    </w:p>
    <w:p w14:paraId="39F9F6B8" w14:textId="77777777" w:rsidR="00A67878" w:rsidRDefault="00A67878" w:rsidP="00783A11">
      <w:pPr>
        <w:jc w:val="both"/>
        <w:rPr>
          <w:rFonts w:asciiTheme="minorHAnsi" w:eastAsiaTheme="minorEastAsia" w:hAnsiTheme="minorHAnsi" w:cstheme="minorBidi"/>
        </w:rPr>
      </w:pPr>
    </w:p>
    <w:p w14:paraId="1BF378C8" w14:textId="46C95B39" w:rsidR="00A67878" w:rsidRDefault="00A67878" w:rsidP="00A67878">
      <w:pPr>
        <w:jc w:val="both"/>
        <w:rPr>
          <w:rFonts w:asciiTheme="minorHAnsi" w:eastAsiaTheme="minorEastAsia" w:hAnsiTheme="minorHAnsi" w:cstheme="minorBidi"/>
        </w:rPr>
      </w:pPr>
      <w:r w:rsidRPr="00DE410E">
        <w:rPr>
          <w:rFonts w:asciiTheme="minorHAnsi" w:eastAsiaTheme="minorEastAsia" w:hAnsiTheme="minorHAnsi" w:cstheme="minorBidi"/>
        </w:rPr>
        <w:t xml:space="preserve">„Oasis und RUDELSINGEN könnten unterschiedlicher kaum sein und doch sehen wir dasselbe Problem. </w:t>
      </w:r>
      <w:r w:rsidR="00F42AC7" w:rsidRPr="00F42AC7">
        <w:rPr>
          <w:rFonts w:asciiTheme="minorHAnsi" w:eastAsiaTheme="minorEastAsia" w:hAnsiTheme="minorHAnsi" w:cstheme="minorBidi"/>
        </w:rPr>
        <w:t xml:space="preserve">Die aktuellen Fälle bestätigen ziemlich genau, wovor wir mit der europäischen Initiative FEAT Alliance seit vielen Jahren warnen. Dazu gehören Aufschläge von 250 Prozent und mehr und in Extremfällen Preise bis zum 16-Fachen. Neu ist, dass in </w:t>
      </w:r>
      <w:r w:rsidR="00F42AC7" w:rsidRPr="00E12FAD">
        <w:rPr>
          <w:rFonts w:asciiTheme="minorHAnsi" w:eastAsiaTheme="minorEastAsia" w:hAnsiTheme="minorHAnsi" w:cstheme="minorBidi"/>
        </w:rPr>
        <w:t>diese</w:t>
      </w:r>
      <w:r w:rsidR="0070242C" w:rsidRPr="00E12FAD">
        <w:rPr>
          <w:rFonts w:asciiTheme="minorHAnsi" w:eastAsiaTheme="minorEastAsia" w:hAnsiTheme="minorHAnsi" w:cstheme="minorBidi"/>
        </w:rPr>
        <w:t>r Legislatur</w:t>
      </w:r>
      <w:r w:rsidR="00F42AC7" w:rsidRPr="00F42AC7">
        <w:rPr>
          <w:rFonts w:asciiTheme="minorHAnsi" w:eastAsiaTheme="minorEastAsia" w:hAnsiTheme="minorHAnsi" w:cstheme="minorBidi"/>
        </w:rPr>
        <w:t xml:space="preserve"> endlich auch politische Bewegung in das Thema gekommen ist</w:t>
      </w:r>
      <w:r w:rsidRPr="00DE410E">
        <w:rPr>
          <w:rFonts w:asciiTheme="minorHAnsi" w:eastAsiaTheme="minorEastAsia" w:hAnsiTheme="minorHAnsi" w:cstheme="minorBidi"/>
        </w:rPr>
        <w:t>. Umso mehr stellt sich jetzt die Frage: Worauf warten wir noch?“,</w:t>
      </w:r>
      <w:r w:rsidRPr="00A67878">
        <w:rPr>
          <w:rFonts w:asciiTheme="minorHAnsi" w:eastAsiaTheme="minorEastAsia" w:hAnsiTheme="minorHAnsi" w:cstheme="minorBidi"/>
        </w:rPr>
        <w:t xml:space="preserve"> sagt Johannes Everke, Geschäftsführer des BDKV. </w:t>
      </w:r>
    </w:p>
    <w:p w14:paraId="0CC034FC" w14:textId="77777777" w:rsidR="00A67878" w:rsidRPr="00A67878" w:rsidRDefault="00A67878" w:rsidP="00A67878">
      <w:pPr>
        <w:jc w:val="both"/>
        <w:rPr>
          <w:rFonts w:asciiTheme="minorHAnsi" w:eastAsiaTheme="minorEastAsia" w:hAnsiTheme="minorHAnsi" w:cstheme="minorBidi"/>
        </w:rPr>
      </w:pPr>
    </w:p>
    <w:p w14:paraId="70600377" w14:textId="76577E2A" w:rsidR="004E5C34" w:rsidRDefault="00FD08C4" w:rsidP="00A67878">
      <w:pPr>
        <w:jc w:val="both"/>
        <w:rPr>
          <w:rFonts w:asciiTheme="minorHAnsi" w:eastAsiaTheme="minorEastAsia" w:hAnsiTheme="minorHAnsi" w:cstheme="minorBidi"/>
        </w:rPr>
      </w:pPr>
      <w:r w:rsidRPr="00E12FAD">
        <w:rPr>
          <w:rFonts w:asciiTheme="minorHAnsi" w:eastAsiaTheme="minorEastAsia" w:hAnsiTheme="minorHAnsi" w:cstheme="minorBidi"/>
        </w:rPr>
        <w:t xml:space="preserve">Dass der professionelle Ticketzweitmarkt auch kleinere Veranstaltungen erfasst, zeigt sich nicht nur in Deutschland. Eine aktuelle Untersuchung der britischen </w:t>
      </w:r>
      <w:r w:rsidRPr="00E12FAD">
        <w:rPr>
          <w:rFonts w:asciiTheme="minorHAnsi" w:eastAsiaTheme="minorEastAsia" w:hAnsiTheme="minorHAnsi" w:cstheme="minorBidi"/>
          <w:b/>
          <w:bCs/>
        </w:rPr>
        <w:t>FanFair Alliance</w:t>
      </w:r>
      <w:r w:rsidRPr="00E12FAD">
        <w:rPr>
          <w:rFonts w:asciiTheme="minorHAnsi" w:eastAsiaTheme="minorEastAsia" w:hAnsiTheme="minorHAnsi" w:cstheme="minorBidi"/>
        </w:rPr>
        <w:t xml:space="preserve"> zu fast 300 Veranstaltungen in 13 kleineren Venues im Großraum Manchester kommt zu</w:t>
      </w:r>
      <w:r w:rsidR="00A04745" w:rsidRPr="00E12FAD">
        <w:rPr>
          <w:rFonts w:asciiTheme="minorHAnsi" w:eastAsiaTheme="minorEastAsia" w:hAnsiTheme="minorHAnsi" w:cstheme="minorBidi"/>
        </w:rPr>
        <w:t xml:space="preserve">m Ergebnis, dass mehr </w:t>
      </w:r>
      <w:r w:rsidR="006303C0" w:rsidRPr="00E12FAD">
        <w:rPr>
          <w:rFonts w:asciiTheme="minorHAnsi" w:eastAsiaTheme="minorEastAsia" w:hAnsiTheme="minorHAnsi" w:cstheme="minorBidi"/>
        </w:rPr>
        <w:t>als 75 Prozent der über 1.600 dort angebotenen Tickets auf nur drei gewerbliche Wiederverkäufer</w:t>
      </w:r>
      <w:r w:rsidR="00A04745" w:rsidRPr="00E12FAD">
        <w:rPr>
          <w:rFonts w:asciiTheme="minorHAnsi" w:eastAsiaTheme="minorEastAsia" w:hAnsiTheme="minorHAnsi" w:cstheme="minorBidi"/>
        </w:rPr>
        <w:t xml:space="preserve"> entfielen</w:t>
      </w:r>
      <w:r w:rsidR="006303C0" w:rsidRPr="00E12FAD">
        <w:rPr>
          <w:rFonts w:asciiTheme="minorHAnsi" w:eastAsiaTheme="minorEastAsia" w:hAnsiTheme="minorHAnsi" w:cstheme="minorBidi"/>
        </w:rPr>
        <w:t>.</w:t>
      </w:r>
    </w:p>
    <w:p w14:paraId="2465D7E2" w14:textId="77777777" w:rsidR="00FD08C4" w:rsidRDefault="00FD08C4" w:rsidP="00A67878">
      <w:pPr>
        <w:jc w:val="both"/>
        <w:rPr>
          <w:rFonts w:asciiTheme="minorHAnsi" w:eastAsiaTheme="minorEastAsia" w:hAnsiTheme="minorHAnsi" w:cstheme="minorBidi"/>
        </w:rPr>
      </w:pPr>
    </w:p>
    <w:p w14:paraId="54EE3A07" w14:textId="51794564" w:rsidR="00D2143F" w:rsidRDefault="00D2143F" w:rsidP="00A67878">
      <w:pPr>
        <w:jc w:val="both"/>
        <w:rPr>
          <w:rFonts w:asciiTheme="minorHAnsi" w:eastAsiaTheme="minorEastAsia" w:hAnsiTheme="minorHAnsi" w:cstheme="minorBidi"/>
        </w:rPr>
      </w:pPr>
      <w:r w:rsidRPr="00D2143F">
        <w:rPr>
          <w:rFonts w:asciiTheme="minorHAnsi" w:eastAsiaTheme="minorEastAsia" w:hAnsiTheme="minorHAnsi" w:cstheme="minorBidi"/>
        </w:rPr>
        <w:t xml:space="preserve">Die hohen Aufschläge sind dabei nur ein Teil des Problems. Professionelle Wiederverkäufer bieten große Ticketmengen an und Fans riskieren, gefälschte, ungültige oder mehrfach verkaufte Karten zu erwerben. </w:t>
      </w:r>
      <w:r>
        <w:rPr>
          <w:rFonts w:asciiTheme="minorHAnsi" w:eastAsiaTheme="minorEastAsia" w:hAnsiTheme="minorHAnsi" w:cstheme="minorBidi"/>
        </w:rPr>
        <w:t>„</w:t>
      </w:r>
      <w:r w:rsidR="00677820" w:rsidRPr="00677820">
        <w:rPr>
          <w:rFonts w:asciiTheme="minorHAnsi" w:eastAsiaTheme="minorEastAsia" w:hAnsiTheme="minorHAnsi" w:cstheme="minorBidi"/>
        </w:rPr>
        <w:t xml:space="preserve">Wir sehen immer wieder Fälle, in denen ein und dasselbe Ticket mehrfach verkauft wird. </w:t>
      </w:r>
      <w:r w:rsidR="00850353">
        <w:rPr>
          <w:rFonts w:asciiTheme="minorHAnsi" w:eastAsiaTheme="minorEastAsia" w:hAnsiTheme="minorHAnsi" w:cstheme="minorBidi"/>
        </w:rPr>
        <w:t>Besonders drastisch</w:t>
      </w:r>
      <w:r w:rsidR="009A5399">
        <w:rPr>
          <w:rFonts w:asciiTheme="minorHAnsi" w:eastAsiaTheme="minorEastAsia" w:hAnsiTheme="minorHAnsi" w:cstheme="minorBidi"/>
        </w:rPr>
        <w:t xml:space="preserve"> ist</w:t>
      </w:r>
      <w:r w:rsidR="00850353">
        <w:rPr>
          <w:rFonts w:asciiTheme="minorHAnsi" w:eastAsiaTheme="minorEastAsia" w:hAnsiTheme="minorHAnsi" w:cstheme="minorBidi"/>
        </w:rPr>
        <w:t xml:space="preserve"> ein Beispiel, bei dem</w:t>
      </w:r>
      <w:r w:rsidR="00677820" w:rsidRPr="00677820">
        <w:rPr>
          <w:rFonts w:asciiTheme="minorHAnsi" w:eastAsiaTheme="minorEastAsia" w:hAnsiTheme="minorHAnsi" w:cstheme="minorBidi"/>
        </w:rPr>
        <w:t xml:space="preserve"> ein Ticket über Viagogo 150-mal verkauft</w:t>
      </w:r>
      <w:r w:rsidR="00850353">
        <w:rPr>
          <w:rFonts w:asciiTheme="minorHAnsi" w:eastAsiaTheme="minorEastAsia" w:hAnsiTheme="minorHAnsi" w:cstheme="minorBidi"/>
        </w:rPr>
        <w:t xml:space="preserve"> </w:t>
      </w:r>
      <w:r w:rsidR="00850353" w:rsidRPr="00677820">
        <w:rPr>
          <w:rFonts w:asciiTheme="minorHAnsi" w:eastAsiaTheme="minorEastAsia" w:hAnsiTheme="minorHAnsi" w:cstheme="minorBidi"/>
        </w:rPr>
        <w:t>wurd</w:t>
      </w:r>
      <w:r w:rsidR="00850353">
        <w:rPr>
          <w:rFonts w:asciiTheme="minorHAnsi" w:eastAsiaTheme="minorEastAsia" w:hAnsiTheme="minorHAnsi" w:cstheme="minorBidi"/>
        </w:rPr>
        <w:t>e. Damit kam e</w:t>
      </w:r>
      <w:r w:rsidR="00677820" w:rsidRPr="00677820">
        <w:rPr>
          <w:rFonts w:asciiTheme="minorHAnsi" w:eastAsiaTheme="minorEastAsia" w:hAnsiTheme="minorHAnsi" w:cstheme="minorBidi"/>
        </w:rPr>
        <w:t>ine Person in die Veranstaltung, während 149 Fans draußen vor der Tür bleiben mussten. Regulierung heißt deshalb ganz konkreter Verbraucherschutz“, sagt Everke.</w:t>
      </w:r>
    </w:p>
    <w:p w14:paraId="4A18D8F5" w14:textId="77777777" w:rsidR="003C73AB" w:rsidRDefault="003C73AB" w:rsidP="00A67878">
      <w:pPr>
        <w:jc w:val="both"/>
        <w:rPr>
          <w:rFonts w:asciiTheme="minorHAnsi" w:eastAsiaTheme="minorEastAsia" w:hAnsiTheme="minorHAnsi" w:cstheme="minorBidi"/>
          <w:b/>
          <w:bCs/>
        </w:rPr>
      </w:pPr>
    </w:p>
    <w:p w14:paraId="09099BF5" w14:textId="4E205990" w:rsidR="00A67878" w:rsidRPr="00775B12" w:rsidRDefault="00A67878" w:rsidP="00A67878">
      <w:pPr>
        <w:jc w:val="both"/>
        <w:rPr>
          <w:rFonts w:asciiTheme="minorHAnsi" w:eastAsiaTheme="minorEastAsia" w:hAnsiTheme="minorHAnsi" w:cstheme="minorBidi"/>
          <w:b/>
          <w:bCs/>
          <w:u w:val="single"/>
        </w:rPr>
      </w:pPr>
      <w:r w:rsidRPr="00775B12">
        <w:rPr>
          <w:rFonts w:asciiTheme="minorHAnsi" w:eastAsiaTheme="minorEastAsia" w:hAnsiTheme="minorHAnsi" w:cstheme="minorBidi"/>
          <w:b/>
          <w:bCs/>
          <w:u w:val="single"/>
        </w:rPr>
        <w:t>Angekündigte Regulierung steht aus</w:t>
      </w:r>
    </w:p>
    <w:p w14:paraId="1BF11D43" w14:textId="38352934" w:rsidR="004D4186" w:rsidRDefault="004D4186" w:rsidP="004D4186">
      <w:pPr>
        <w:jc w:val="both"/>
        <w:rPr>
          <w:rFonts w:asciiTheme="minorHAnsi" w:eastAsiaTheme="minorEastAsia" w:hAnsiTheme="minorHAnsi" w:cstheme="minorBidi"/>
        </w:rPr>
      </w:pPr>
      <w:r w:rsidRPr="004D4186">
        <w:rPr>
          <w:rFonts w:asciiTheme="minorHAnsi" w:eastAsiaTheme="minorEastAsia" w:hAnsiTheme="minorHAnsi" w:cstheme="minorBidi"/>
        </w:rPr>
        <w:t xml:space="preserve">Gemeinsam mit Partnern aus </w:t>
      </w:r>
      <w:r w:rsidRPr="004D4186">
        <w:rPr>
          <w:rFonts w:asciiTheme="minorHAnsi" w:eastAsiaTheme="minorEastAsia" w:hAnsiTheme="minorHAnsi" w:cstheme="minorBidi"/>
          <w:b/>
          <w:bCs/>
        </w:rPr>
        <w:t>Kultur, Sport und Verbraucherschutz</w:t>
      </w:r>
      <w:r w:rsidRPr="004D4186">
        <w:rPr>
          <w:rFonts w:asciiTheme="minorHAnsi" w:eastAsiaTheme="minorEastAsia" w:hAnsiTheme="minorHAnsi" w:cstheme="minorBidi"/>
        </w:rPr>
        <w:t xml:space="preserve">, darunter PRO MUSIK, DFB, DFL, DOSB und Verbraucherzentralen, hat der BDKV in diesem Jahr den politischen Druck für eine stärkere Regulierung erhöht. </w:t>
      </w:r>
      <w:r w:rsidR="006A4D60" w:rsidRPr="006A4D60">
        <w:rPr>
          <w:rFonts w:asciiTheme="minorHAnsi" w:eastAsiaTheme="minorEastAsia" w:hAnsiTheme="minorHAnsi" w:cstheme="minorBidi"/>
        </w:rPr>
        <w:t>Konkrete Forderungen liegen damit auf dem Tisch, darunter mehr Transparenz über Verkäufer*innen und Originalpreise, wirksame Grenzen für Preisaufschläge, Regeln gegen Bots und Leerverkäufe sowie effektive Verfahren gegen rechtswidrige Angebote.</w:t>
      </w:r>
    </w:p>
    <w:p w14:paraId="54D101AA" w14:textId="77777777" w:rsidR="00287483" w:rsidRPr="004D4186" w:rsidRDefault="00287483" w:rsidP="004D4186">
      <w:pPr>
        <w:jc w:val="both"/>
        <w:rPr>
          <w:rFonts w:asciiTheme="minorHAnsi" w:eastAsiaTheme="minorEastAsia" w:hAnsiTheme="minorHAnsi" w:cstheme="minorBidi"/>
        </w:rPr>
      </w:pPr>
    </w:p>
    <w:p w14:paraId="0A67A0C3" w14:textId="6CDBFF44" w:rsidR="00287483" w:rsidRDefault="00287483" w:rsidP="00287483">
      <w:pPr>
        <w:jc w:val="both"/>
        <w:rPr>
          <w:rFonts w:asciiTheme="minorHAnsi" w:eastAsiaTheme="minorEastAsia" w:hAnsiTheme="minorHAnsi" w:cstheme="minorBidi"/>
        </w:rPr>
      </w:pPr>
      <w:r w:rsidRPr="00287483">
        <w:rPr>
          <w:rFonts w:asciiTheme="minorHAnsi" w:eastAsiaTheme="minorEastAsia" w:hAnsiTheme="minorHAnsi" w:cstheme="minorBidi"/>
        </w:rPr>
        <w:t xml:space="preserve">Auch die Bundesregierung hat Handlungsbedarf erkannt. Bundesjustizministerin </w:t>
      </w:r>
      <w:r w:rsidRPr="00287483">
        <w:rPr>
          <w:rFonts w:asciiTheme="minorHAnsi" w:eastAsiaTheme="minorEastAsia" w:hAnsiTheme="minorHAnsi" w:cstheme="minorBidi"/>
          <w:b/>
          <w:bCs/>
        </w:rPr>
        <w:t>Stefanie Hubig</w:t>
      </w:r>
      <w:r w:rsidRPr="00287483">
        <w:rPr>
          <w:rFonts w:asciiTheme="minorHAnsi" w:eastAsiaTheme="minorEastAsia" w:hAnsiTheme="minorHAnsi" w:cstheme="minorBidi"/>
        </w:rPr>
        <w:t xml:space="preserve"> kündigt </w:t>
      </w:r>
      <w:r w:rsidRPr="00E12FAD">
        <w:rPr>
          <w:rFonts w:asciiTheme="minorHAnsi" w:eastAsiaTheme="minorEastAsia" w:hAnsiTheme="minorHAnsi" w:cstheme="minorBidi"/>
        </w:rPr>
        <w:t xml:space="preserve">bereits </w:t>
      </w:r>
      <w:r w:rsidR="00021FDA" w:rsidRPr="00E12FAD">
        <w:rPr>
          <w:rFonts w:asciiTheme="minorHAnsi" w:eastAsiaTheme="minorEastAsia" w:hAnsiTheme="minorHAnsi" w:cstheme="minorBidi"/>
        </w:rPr>
        <w:t>seit April in Medien und</w:t>
      </w:r>
      <w:r w:rsidRPr="00E12FAD">
        <w:rPr>
          <w:rFonts w:asciiTheme="minorHAnsi" w:eastAsiaTheme="minorEastAsia" w:hAnsiTheme="minorHAnsi" w:cstheme="minorBidi"/>
        </w:rPr>
        <w:t xml:space="preserve"> im Deutschen Bundestag</w:t>
      </w:r>
      <w:r w:rsidRPr="00287483">
        <w:rPr>
          <w:rFonts w:asciiTheme="minorHAnsi" w:eastAsiaTheme="minorEastAsia" w:hAnsiTheme="minorHAnsi" w:cstheme="minorBidi"/>
        </w:rPr>
        <w:t xml:space="preserve"> an, noch „im Sommer“ gegen die „Mondpreise auf dem Ticket-Zweitmarkt“ vorzugehen und eine Preisobergrenze beim Weiterverkauf </w:t>
      </w:r>
      <w:r w:rsidRPr="00287483">
        <w:rPr>
          <w:rFonts w:asciiTheme="minorHAnsi" w:eastAsiaTheme="minorEastAsia" w:hAnsiTheme="minorHAnsi" w:cstheme="minorBidi"/>
        </w:rPr>
        <w:lastRenderedPageBreak/>
        <w:t xml:space="preserve">von Sport- und Konzerttickets einzuführen. Einen fairen Weiterverkauf für Fans wolle man gleichzeitig weiterhin ermöglichen. Ein entsprechender Gesetzentwurf liegt bislang jedoch nicht vor. </w:t>
      </w:r>
    </w:p>
    <w:p w14:paraId="2F990DF6" w14:textId="77777777" w:rsidR="00287483" w:rsidRPr="00287483" w:rsidRDefault="00287483" w:rsidP="00287483">
      <w:pPr>
        <w:jc w:val="both"/>
        <w:rPr>
          <w:rFonts w:asciiTheme="minorHAnsi" w:eastAsiaTheme="minorEastAsia" w:hAnsiTheme="minorHAnsi" w:cstheme="minorBidi"/>
        </w:rPr>
      </w:pPr>
    </w:p>
    <w:p w14:paraId="448F1C5A" w14:textId="2847EE22" w:rsidR="00287483" w:rsidRPr="00E12FAD" w:rsidRDefault="00287483" w:rsidP="00287483">
      <w:pPr>
        <w:jc w:val="both"/>
        <w:rPr>
          <w:rFonts w:asciiTheme="minorHAnsi" w:eastAsiaTheme="minorEastAsia" w:hAnsiTheme="minorHAnsi" w:cstheme="minorBidi"/>
        </w:rPr>
      </w:pPr>
      <w:r w:rsidRPr="00287483">
        <w:rPr>
          <w:rFonts w:asciiTheme="minorHAnsi" w:eastAsiaTheme="minorEastAsia" w:hAnsiTheme="minorHAnsi" w:cstheme="minorBidi"/>
        </w:rPr>
        <w:t xml:space="preserve">Rückendeckung kommt auch aus der CDU/CSU-Fraktion. Der Bundestagsabgeordnete </w:t>
      </w:r>
      <w:r w:rsidRPr="00287483">
        <w:rPr>
          <w:rFonts w:asciiTheme="minorHAnsi" w:eastAsiaTheme="minorEastAsia" w:hAnsiTheme="minorHAnsi" w:cstheme="minorBidi"/>
          <w:b/>
          <w:bCs/>
        </w:rPr>
        <w:t xml:space="preserve">Sebastian </w:t>
      </w:r>
      <w:r w:rsidRPr="00E12FAD">
        <w:rPr>
          <w:rFonts w:asciiTheme="minorHAnsi" w:eastAsiaTheme="minorEastAsia" w:hAnsiTheme="minorHAnsi" w:cstheme="minorBidi"/>
          <w:b/>
          <w:bCs/>
        </w:rPr>
        <w:t>Steineke</w:t>
      </w:r>
      <w:r w:rsidRPr="00E12FAD">
        <w:rPr>
          <w:rFonts w:asciiTheme="minorHAnsi" w:eastAsiaTheme="minorEastAsia" w:hAnsiTheme="minorHAnsi" w:cstheme="minorBidi"/>
        </w:rPr>
        <w:t xml:space="preserve">, Obmann der CDU/CSU im Ausschuss für Recht und Verbraucherschutz, verwies </w:t>
      </w:r>
      <w:r w:rsidR="00776A03" w:rsidRPr="00E12FAD">
        <w:rPr>
          <w:rFonts w:asciiTheme="minorHAnsi" w:eastAsiaTheme="minorEastAsia" w:hAnsiTheme="minorHAnsi" w:cstheme="minorBidi"/>
        </w:rPr>
        <w:t>im Bundestag kürzlich</w:t>
      </w:r>
      <w:r w:rsidRPr="00E12FAD">
        <w:rPr>
          <w:rFonts w:asciiTheme="minorHAnsi" w:eastAsiaTheme="minorEastAsia" w:hAnsiTheme="minorHAnsi" w:cstheme="minorBidi"/>
        </w:rPr>
        <w:t xml:space="preserve"> auf die Vereinbarung im Koalitionsvertrag. Mit Blick auf die Umsetzung sagte er: „Hier freuen wir uns auf den entsprechenden Gesetzentwurf aus dem Ministerium, der ja wohl bald kommen wird.“</w:t>
      </w:r>
    </w:p>
    <w:p w14:paraId="37DB6FDD" w14:textId="77777777" w:rsidR="004D4186" w:rsidRPr="00E12FAD" w:rsidRDefault="004D4186" w:rsidP="004D4186">
      <w:pPr>
        <w:jc w:val="both"/>
        <w:rPr>
          <w:rFonts w:asciiTheme="minorHAnsi" w:eastAsiaTheme="minorEastAsia" w:hAnsiTheme="minorHAnsi" w:cstheme="minorBidi"/>
        </w:rPr>
      </w:pPr>
    </w:p>
    <w:p w14:paraId="3BDD04D4" w14:textId="654F2E2D" w:rsidR="005C3F26" w:rsidRPr="005C3F26" w:rsidRDefault="005C3F26" w:rsidP="005C3F26">
      <w:pPr>
        <w:jc w:val="both"/>
        <w:rPr>
          <w:rFonts w:asciiTheme="minorHAnsi" w:eastAsiaTheme="minorEastAsia" w:hAnsiTheme="minorHAnsi" w:cstheme="minorBidi"/>
        </w:rPr>
      </w:pPr>
      <w:r w:rsidRPr="00E12FAD">
        <w:rPr>
          <w:rFonts w:asciiTheme="minorHAnsi" w:eastAsiaTheme="minorEastAsia" w:hAnsiTheme="minorHAnsi" w:cstheme="minorBidi"/>
        </w:rPr>
        <w:t xml:space="preserve">„So komplex der Ticketzweitmarkt ist, so eindeutig </w:t>
      </w:r>
      <w:r w:rsidR="001610BE" w:rsidRPr="00E12FAD">
        <w:rPr>
          <w:rFonts w:asciiTheme="minorHAnsi" w:eastAsiaTheme="minorEastAsia" w:hAnsiTheme="minorHAnsi" w:cstheme="minorBidi"/>
        </w:rPr>
        <w:t>und einmütig</w:t>
      </w:r>
      <w:r w:rsidRPr="00E12FAD">
        <w:rPr>
          <w:rFonts w:asciiTheme="minorHAnsi" w:eastAsiaTheme="minorEastAsia" w:hAnsiTheme="minorHAnsi" w:cstheme="minorBidi"/>
        </w:rPr>
        <w:t xml:space="preserve"> ist die Interessenlage</w:t>
      </w:r>
      <w:r w:rsidR="009B35AB" w:rsidRPr="00E12FAD">
        <w:rPr>
          <w:rFonts w:asciiTheme="minorHAnsi" w:eastAsiaTheme="minorEastAsia" w:hAnsiTheme="minorHAnsi" w:cstheme="minorBidi"/>
        </w:rPr>
        <w:t>.</w:t>
      </w:r>
      <w:r w:rsidRPr="00E12FAD">
        <w:rPr>
          <w:rFonts w:asciiTheme="minorHAnsi" w:eastAsiaTheme="minorEastAsia" w:hAnsiTheme="minorHAnsi" w:cstheme="minorBidi"/>
        </w:rPr>
        <w:t xml:space="preserve"> Fans wollen sicher und zu fairen Bedingungen Tickets kaufen und weitergeben können. Künstler*innen und Veranstaltende aus Kultur und Sport wollen, dass ihre Tickets bei den Fans ankommen. </w:t>
      </w:r>
      <w:r w:rsidR="00443E97" w:rsidRPr="00E12FAD">
        <w:rPr>
          <w:rFonts w:asciiTheme="minorHAnsi" w:eastAsiaTheme="minorEastAsia" w:hAnsiTheme="minorHAnsi" w:cstheme="minorBidi"/>
        </w:rPr>
        <w:t>Und auch die Politik hat sich nach vielen Jahren klar zu einer Regulierung bekannt</w:t>
      </w:r>
      <w:r w:rsidRPr="00E12FAD">
        <w:rPr>
          <w:rFonts w:asciiTheme="minorHAnsi" w:eastAsiaTheme="minorEastAsia" w:hAnsiTheme="minorHAnsi" w:cstheme="minorBidi"/>
        </w:rPr>
        <w:t xml:space="preserve">. </w:t>
      </w:r>
      <w:r w:rsidR="007F4D07" w:rsidRPr="00E12FAD">
        <w:rPr>
          <w:rFonts w:asciiTheme="minorHAnsi" w:eastAsiaTheme="minorEastAsia" w:hAnsiTheme="minorHAnsi" w:cstheme="minorBidi"/>
        </w:rPr>
        <w:t>Auch wenn also alle der gleichen Meinung sind, ist noch nichts passiert</w:t>
      </w:r>
      <w:r w:rsidR="0037750B" w:rsidRPr="00E12FAD">
        <w:rPr>
          <w:rFonts w:asciiTheme="minorHAnsi" w:eastAsiaTheme="minorEastAsia" w:hAnsiTheme="minorHAnsi" w:cstheme="minorBidi"/>
        </w:rPr>
        <w:t xml:space="preserve">. </w:t>
      </w:r>
      <w:r w:rsidRPr="00E12FAD">
        <w:rPr>
          <w:rFonts w:asciiTheme="minorHAnsi" w:eastAsiaTheme="minorEastAsia" w:hAnsiTheme="minorHAnsi" w:cstheme="minorBidi"/>
        </w:rPr>
        <w:t>Vom jetzigen Zustand profitieren dagegen weiterhin</w:t>
      </w:r>
      <w:r w:rsidR="00E17FB2" w:rsidRPr="00E12FAD">
        <w:rPr>
          <w:rFonts w:asciiTheme="minorHAnsi" w:eastAsiaTheme="minorEastAsia" w:hAnsiTheme="minorHAnsi" w:cstheme="minorBidi"/>
        </w:rPr>
        <w:t xml:space="preserve"> vor allem gew</w:t>
      </w:r>
      <w:r w:rsidRPr="00E12FAD">
        <w:rPr>
          <w:rFonts w:asciiTheme="minorHAnsi" w:eastAsiaTheme="minorEastAsia" w:hAnsiTheme="minorHAnsi" w:cstheme="minorBidi"/>
        </w:rPr>
        <w:t>erbliche Wiederverkäufer und Plattformen, die mit massiven Aufschlägen Geld verdienen</w:t>
      </w:r>
      <w:r w:rsidR="00B51CCD" w:rsidRPr="00E12FAD">
        <w:rPr>
          <w:rFonts w:asciiTheme="minorHAnsi" w:eastAsiaTheme="minorEastAsia" w:hAnsiTheme="minorHAnsi" w:cstheme="minorBidi"/>
        </w:rPr>
        <w:t>,</w:t>
      </w:r>
      <w:r w:rsidR="002164A6" w:rsidRPr="00E12FAD">
        <w:rPr>
          <w:rFonts w:asciiTheme="minorHAnsi" w:eastAsiaTheme="minorEastAsia" w:hAnsiTheme="minorHAnsi" w:cstheme="minorBidi"/>
        </w:rPr>
        <w:t xml:space="preserve"> </w:t>
      </w:r>
      <w:r w:rsidR="00B51CCD" w:rsidRPr="00E12FAD">
        <w:rPr>
          <w:rFonts w:asciiTheme="minorHAnsi" w:eastAsiaTheme="minorEastAsia" w:hAnsiTheme="minorHAnsi" w:cstheme="minorBidi"/>
        </w:rPr>
        <w:t>das Vertrauen der Fans beschädigen und die Preisgestaltung von Künstler</w:t>
      </w:r>
      <w:r w:rsidR="00AC664A" w:rsidRPr="00E12FAD">
        <w:rPr>
          <w:rFonts w:asciiTheme="minorHAnsi" w:eastAsiaTheme="minorEastAsia" w:hAnsiTheme="minorHAnsi" w:cstheme="minorBidi"/>
        </w:rPr>
        <w:t>*</w:t>
      </w:r>
      <w:r w:rsidR="00B51CCD" w:rsidRPr="00E12FAD">
        <w:rPr>
          <w:rFonts w:asciiTheme="minorHAnsi" w:eastAsiaTheme="minorEastAsia" w:hAnsiTheme="minorHAnsi" w:cstheme="minorBidi"/>
        </w:rPr>
        <w:t>innen und Veranstaltenden unterlaufen, ohne selbst zur Veranstaltung beizutragen</w:t>
      </w:r>
      <w:r w:rsidRPr="00E12FAD">
        <w:rPr>
          <w:rFonts w:asciiTheme="minorHAnsi" w:eastAsiaTheme="minorEastAsia" w:hAnsiTheme="minorHAnsi" w:cstheme="minorBidi"/>
        </w:rPr>
        <w:t xml:space="preserve">. </w:t>
      </w:r>
      <w:r w:rsidR="00B54D9A" w:rsidRPr="00E12FAD">
        <w:rPr>
          <w:rFonts w:asciiTheme="minorHAnsi" w:eastAsiaTheme="minorEastAsia" w:hAnsiTheme="minorHAnsi" w:cstheme="minorBidi"/>
        </w:rPr>
        <w:t xml:space="preserve">Gesetzgeber und Ministerium </w:t>
      </w:r>
      <w:r w:rsidR="00A1788E" w:rsidRPr="00E12FAD">
        <w:rPr>
          <w:rFonts w:asciiTheme="minorHAnsi" w:eastAsiaTheme="minorEastAsia" w:hAnsiTheme="minorHAnsi" w:cstheme="minorBidi"/>
        </w:rPr>
        <w:t xml:space="preserve">haben den Ball </w:t>
      </w:r>
      <w:r w:rsidR="000D38FD" w:rsidRPr="00E12FAD">
        <w:rPr>
          <w:rFonts w:asciiTheme="minorHAnsi" w:eastAsiaTheme="minorEastAsia" w:hAnsiTheme="minorHAnsi" w:cstheme="minorBidi"/>
        </w:rPr>
        <w:t>vor sich liegen</w:t>
      </w:r>
      <w:r w:rsidR="00747388" w:rsidRPr="00E12FAD">
        <w:rPr>
          <w:rFonts w:asciiTheme="minorHAnsi" w:eastAsiaTheme="minorEastAsia" w:hAnsiTheme="minorHAnsi" w:cstheme="minorBidi"/>
        </w:rPr>
        <w:t xml:space="preserve">, </w:t>
      </w:r>
      <w:r w:rsidR="007C5023" w:rsidRPr="00E12FAD">
        <w:rPr>
          <w:rFonts w:asciiTheme="minorHAnsi" w:eastAsiaTheme="minorEastAsia" w:hAnsiTheme="minorHAnsi" w:cstheme="minorBidi"/>
        </w:rPr>
        <w:t>der Weg</w:t>
      </w:r>
      <w:r w:rsidR="00747388" w:rsidRPr="00E12FAD">
        <w:rPr>
          <w:rFonts w:asciiTheme="minorHAnsi" w:eastAsiaTheme="minorEastAsia" w:hAnsiTheme="minorHAnsi" w:cstheme="minorBidi"/>
        </w:rPr>
        <w:t xml:space="preserve"> ist frei</w:t>
      </w:r>
      <w:r w:rsidR="003E668F" w:rsidRPr="00E12FAD">
        <w:rPr>
          <w:rFonts w:asciiTheme="minorHAnsi" w:eastAsiaTheme="minorEastAsia" w:hAnsiTheme="minorHAnsi" w:cstheme="minorBidi"/>
        </w:rPr>
        <w:t xml:space="preserve">, </w:t>
      </w:r>
      <w:r w:rsidR="007C5023" w:rsidRPr="00E12FAD">
        <w:rPr>
          <w:rFonts w:asciiTheme="minorHAnsi" w:eastAsiaTheme="minorEastAsia" w:hAnsiTheme="minorHAnsi" w:cstheme="minorBidi"/>
        </w:rPr>
        <w:t>j</w:t>
      </w:r>
      <w:r w:rsidRPr="00E12FAD">
        <w:rPr>
          <w:rFonts w:asciiTheme="minorHAnsi" w:eastAsiaTheme="minorEastAsia" w:hAnsiTheme="minorHAnsi" w:cstheme="minorBidi"/>
        </w:rPr>
        <w:t>etzt muss</w:t>
      </w:r>
      <w:r w:rsidRPr="005C3F26">
        <w:rPr>
          <w:rFonts w:asciiTheme="minorHAnsi" w:eastAsiaTheme="minorEastAsia" w:hAnsiTheme="minorHAnsi" w:cstheme="minorBidi"/>
        </w:rPr>
        <w:t xml:space="preserve"> der Gesetzentwurf kommen“, fordert Everke.</w:t>
      </w:r>
    </w:p>
    <w:p w14:paraId="7D81935F" w14:textId="77777777" w:rsidR="003A6E4E" w:rsidRPr="00A67878" w:rsidRDefault="003A6E4E" w:rsidP="00A67878">
      <w:pPr>
        <w:jc w:val="both"/>
        <w:rPr>
          <w:rFonts w:asciiTheme="minorHAnsi" w:eastAsiaTheme="minorEastAsia" w:hAnsiTheme="minorHAnsi" w:cstheme="minorBidi"/>
        </w:rPr>
      </w:pPr>
    </w:p>
    <w:p w14:paraId="0ABD3EBB" w14:textId="77777777" w:rsidR="00362A0E" w:rsidRDefault="00A67878" w:rsidP="00362A0E">
      <w:pPr>
        <w:rPr>
          <w:rFonts w:eastAsiaTheme="minorEastAsia"/>
        </w:rPr>
      </w:pPr>
      <w:r w:rsidRPr="00362A0E">
        <w:rPr>
          <w:rFonts w:eastAsiaTheme="minorEastAsia"/>
          <w:b/>
          <w:bCs/>
        </w:rPr>
        <w:t>Weitere Informationen zum Ticketzweitmarkt:</w:t>
      </w:r>
    </w:p>
    <w:p w14:paraId="58D7FD69" w14:textId="7C944F47" w:rsidR="0029006C" w:rsidRPr="00362A0E" w:rsidRDefault="00E430DA" w:rsidP="00362A0E">
      <w:pPr>
        <w:pStyle w:val="Listenabsatz"/>
        <w:numPr>
          <w:ilvl w:val="0"/>
          <w:numId w:val="5"/>
        </w:numPr>
        <w:rPr>
          <w:rFonts w:eastAsiaTheme="minorEastAsia"/>
          <w:sz w:val="22"/>
          <w:szCs w:val="22"/>
        </w:rPr>
      </w:pPr>
      <w:r w:rsidRPr="00362A0E">
        <w:rPr>
          <w:rFonts w:eastAsiaTheme="minorEastAsia"/>
          <w:sz w:val="22"/>
          <w:szCs w:val="22"/>
        </w:rPr>
        <w:t>Gemeinsame Pressemitteilung</w:t>
      </w:r>
      <w:r w:rsidR="000F155C">
        <w:rPr>
          <w:rFonts w:eastAsiaTheme="minorEastAsia"/>
          <w:sz w:val="22"/>
          <w:szCs w:val="22"/>
        </w:rPr>
        <w:t>:</w:t>
      </w:r>
      <w:r w:rsidRPr="00362A0E">
        <w:rPr>
          <w:rFonts w:eastAsiaTheme="minorEastAsia"/>
          <w:sz w:val="22"/>
          <w:szCs w:val="22"/>
        </w:rPr>
        <w:t xml:space="preserve"> </w:t>
      </w:r>
      <w:hyperlink r:id="rId11" w:history="1">
        <w:r w:rsidR="0029006C" w:rsidRPr="000F155C">
          <w:rPr>
            <w:rStyle w:val="Hyperlink"/>
            <w:rFonts w:eastAsiaTheme="minorEastAsia"/>
            <w:i/>
            <w:iCs/>
            <w:sz w:val="22"/>
            <w:szCs w:val="22"/>
          </w:rPr>
          <w:t>Ausverkauft – und plötzlich teuer: Klare Regeln für den Ticketzweitmarkt</w:t>
        </w:r>
      </w:hyperlink>
    </w:p>
    <w:p w14:paraId="13C9C139" w14:textId="25C3FA78" w:rsidR="00A67878" w:rsidRPr="001F743B" w:rsidRDefault="0029006C" w:rsidP="001F743B">
      <w:pPr>
        <w:pStyle w:val="Listenabsatz"/>
        <w:numPr>
          <w:ilvl w:val="0"/>
          <w:numId w:val="5"/>
        </w:numPr>
        <w:rPr>
          <w:rFonts w:eastAsiaTheme="minorEastAsia"/>
          <w:sz w:val="22"/>
          <w:szCs w:val="22"/>
        </w:rPr>
      </w:pPr>
      <w:hyperlink r:id="rId12" w:history="1">
        <w:r w:rsidRPr="00266598">
          <w:rPr>
            <w:rStyle w:val="Hyperlink"/>
            <w:rFonts w:eastAsiaTheme="minorEastAsia"/>
            <w:sz w:val="22"/>
            <w:szCs w:val="22"/>
          </w:rPr>
          <w:t>FEAT Alliance</w:t>
        </w:r>
      </w:hyperlink>
      <w:r w:rsidR="00E430DA" w:rsidRPr="00362A0E">
        <w:rPr>
          <w:rFonts w:eastAsiaTheme="minorEastAsia"/>
          <w:sz w:val="22"/>
          <w:szCs w:val="22"/>
        </w:rPr>
        <w:t xml:space="preserve"> </w:t>
      </w:r>
      <w:r w:rsidR="00266598">
        <w:rPr>
          <w:rFonts w:eastAsiaTheme="minorEastAsia"/>
          <w:sz w:val="22"/>
          <w:szCs w:val="22"/>
        </w:rPr>
        <w:t>(</w:t>
      </w:r>
      <w:r w:rsidRPr="00362A0E">
        <w:rPr>
          <w:rFonts w:eastAsiaTheme="minorEastAsia"/>
          <w:sz w:val="22"/>
          <w:szCs w:val="22"/>
        </w:rPr>
        <w:t>Europäische Initiative für einen fairen und autorisierten Ticketweiterverkauf</w:t>
      </w:r>
      <w:r w:rsidR="00266598">
        <w:rPr>
          <w:rFonts w:eastAsiaTheme="minorEastAsia"/>
          <w:sz w:val="22"/>
          <w:szCs w:val="22"/>
        </w:rPr>
        <w:t>)</w:t>
      </w:r>
    </w:p>
    <w:p w14:paraId="5F841D69" w14:textId="77777777" w:rsidR="007C7BD2" w:rsidRPr="007C7BD2" w:rsidRDefault="007C7BD2" w:rsidP="007C7BD2">
      <w:pPr>
        <w:jc w:val="both"/>
        <w:rPr>
          <w:rFonts w:asciiTheme="minorHAnsi" w:eastAsiaTheme="minorEastAsia" w:hAnsiTheme="minorHAnsi" w:cstheme="minorHAnsi"/>
        </w:rPr>
      </w:pPr>
    </w:p>
    <w:p w14:paraId="3231F816" w14:textId="1BB454C0" w:rsidR="000153D4" w:rsidRPr="004B19BE" w:rsidRDefault="000153D4" w:rsidP="000153D4">
      <w:pPr>
        <w:rPr>
          <w:rFonts w:asciiTheme="minorHAnsi" w:hAnsiTheme="minorHAnsi" w:cstheme="minorHAnsi"/>
        </w:rPr>
      </w:pPr>
      <w:r w:rsidRPr="004B19BE">
        <w:rPr>
          <w:rFonts w:asciiTheme="minorHAnsi" w:eastAsia="Times New Roman" w:hAnsiTheme="minorHAnsi" w:cstheme="minorHAnsi"/>
          <w:lang w:eastAsia="de-DE"/>
        </w:rPr>
        <w:t>-------------------------------------------------------------------------------------------------------------------------</w:t>
      </w:r>
    </w:p>
    <w:p w14:paraId="3231F818" w14:textId="69C9931B" w:rsidR="000153D4" w:rsidRPr="00383E48" w:rsidRDefault="000153D4" w:rsidP="5245BE56">
      <w:pPr>
        <w:spacing w:before="100" w:beforeAutospacing="1" w:after="100" w:afterAutospacing="1"/>
        <w:contextualSpacing/>
        <w:jc w:val="center"/>
        <w:rPr>
          <w:rFonts w:asciiTheme="minorHAnsi" w:eastAsia="Times New Roman" w:hAnsiTheme="minorHAnsi" w:cstheme="minorHAnsi"/>
          <w:b/>
          <w:bCs/>
          <w:sz w:val="16"/>
          <w:szCs w:val="16"/>
          <w:lang w:eastAsia="de-DE"/>
        </w:rPr>
      </w:pPr>
      <w:r w:rsidRPr="00383E48">
        <w:rPr>
          <w:rFonts w:asciiTheme="minorHAnsi" w:eastAsia="Times New Roman" w:hAnsiTheme="minorHAnsi" w:cstheme="minorHAnsi"/>
          <w:b/>
          <w:bCs/>
          <w:sz w:val="16"/>
          <w:szCs w:val="16"/>
          <w:lang w:eastAsia="de-DE"/>
        </w:rPr>
        <w:t>Für weitere Informationen wenden Sie sich bitte an:</w:t>
      </w:r>
    </w:p>
    <w:p w14:paraId="3231F819" w14:textId="2E440380" w:rsidR="000153D4" w:rsidRPr="00383E48" w:rsidRDefault="00D642F1" w:rsidP="09B60DCD">
      <w:pPr>
        <w:spacing w:before="100" w:beforeAutospacing="1" w:after="100" w:afterAutospacing="1"/>
        <w:contextualSpacing/>
        <w:jc w:val="center"/>
        <w:rPr>
          <w:rFonts w:asciiTheme="minorHAnsi" w:eastAsia="Times New Roman" w:hAnsiTheme="minorHAnsi" w:cstheme="minorHAnsi"/>
          <w:sz w:val="16"/>
          <w:szCs w:val="16"/>
          <w:lang w:eastAsia="de-DE"/>
        </w:rPr>
      </w:pPr>
      <w:r w:rsidRPr="00383E48">
        <w:rPr>
          <w:rFonts w:asciiTheme="minorHAnsi" w:eastAsia="Times New Roman" w:hAnsiTheme="minorHAnsi" w:cstheme="minorHAnsi"/>
          <w:sz w:val="16"/>
          <w:szCs w:val="16"/>
          <w:lang w:eastAsia="de-DE"/>
        </w:rPr>
        <w:t xml:space="preserve">BDKV </w:t>
      </w:r>
      <w:r w:rsidR="000153D4" w:rsidRPr="00383E48">
        <w:rPr>
          <w:rFonts w:asciiTheme="minorHAnsi" w:eastAsia="Times New Roman" w:hAnsiTheme="minorHAnsi" w:cstheme="minorHAnsi"/>
          <w:sz w:val="16"/>
          <w:szCs w:val="16"/>
          <w:lang w:eastAsia="de-DE"/>
        </w:rPr>
        <w:t xml:space="preserve">Bundesverband der Konzert- und Veranstaltungswirtschaft e.V. </w:t>
      </w:r>
      <w:r w:rsidR="000153D4" w:rsidRPr="00383E48">
        <w:rPr>
          <w:rFonts w:asciiTheme="minorHAnsi" w:hAnsiTheme="minorHAnsi" w:cstheme="minorHAnsi"/>
          <w:sz w:val="16"/>
          <w:szCs w:val="16"/>
        </w:rPr>
        <w:br/>
      </w:r>
      <w:r w:rsidR="54A78C5D" w:rsidRPr="00383E48">
        <w:rPr>
          <w:rFonts w:asciiTheme="minorHAnsi" w:eastAsia="Times New Roman" w:hAnsiTheme="minorHAnsi" w:cstheme="minorHAnsi"/>
          <w:sz w:val="16"/>
          <w:szCs w:val="16"/>
          <w:lang w:eastAsia="de-DE"/>
        </w:rPr>
        <w:t>Georgsplatz 10 • 20099 Hamburg</w:t>
      </w:r>
      <w:r w:rsidR="000153D4" w:rsidRPr="00383E48">
        <w:rPr>
          <w:rFonts w:asciiTheme="minorHAnsi" w:hAnsiTheme="minorHAnsi" w:cstheme="minorHAnsi"/>
          <w:sz w:val="16"/>
          <w:szCs w:val="16"/>
        </w:rPr>
        <w:br/>
      </w:r>
      <w:r w:rsidR="000153D4" w:rsidRPr="00383E48">
        <w:rPr>
          <w:rFonts w:asciiTheme="minorHAnsi" w:eastAsia="Times New Roman" w:hAnsiTheme="minorHAnsi" w:cstheme="minorHAnsi"/>
          <w:sz w:val="16"/>
          <w:szCs w:val="16"/>
          <w:lang w:eastAsia="de-DE"/>
        </w:rPr>
        <w:t xml:space="preserve">Telefon </w:t>
      </w:r>
      <w:r w:rsidR="27B10450" w:rsidRPr="00383E48">
        <w:rPr>
          <w:rFonts w:asciiTheme="minorHAnsi" w:eastAsia="Times New Roman" w:hAnsiTheme="minorHAnsi" w:cstheme="minorHAnsi"/>
          <w:sz w:val="16"/>
          <w:szCs w:val="16"/>
          <w:lang w:eastAsia="de-DE"/>
        </w:rPr>
        <w:t xml:space="preserve">+49 </w:t>
      </w:r>
      <w:r w:rsidR="000153D4" w:rsidRPr="00383E48">
        <w:rPr>
          <w:rFonts w:asciiTheme="minorHAnsi" w:eastAsia="Times New Roman" w:hAnsiTheme="minorHAnsi" w:cstheme="minorHAnsi"/>
          <w:sz w:val="16"/>
          <w:szCs w:val="16"/>
          <w:lang w:eastAsia="de-DE"/>
        </w:rPr>
        <w:t xml:space="preserve">40 – </w:t>
      </w:r>
      <w:r w:rsidR="62086409" w:rsidRPr="00383E48">
        <w:rPr>
          <w:rFonts w:asciiTheme="minorHAnsi" w:eastAsia="Times New Roman" w:hAnsiTheme="minorHAnsi" w:cstheme="minorHAnsi"/>
          <w:sz w:val="16"/>
          <w:szCs w:val="16"/>
          <w:lang w:eastAsia="de-DE"/>
        </w:rPr>
        <w:t>6053388-50</w:t>
      </w:r>
      <w:r w:rsidR="000153D4" w:rsidRPr="00383E48">
        <w:rPr>
          <w:rFonts w:asciiTheme="minorHAnsi" w:eastAsia="Times New Roman" w:hAnsiTheme="minorHAnsi" w:cstheme="minorHAnsi"/>
          <w:sz w:val="16"/>
          <w:szCs w:val="16"/>
          <w:lang w:eastAsia="de-DE"/>
        </w:rPr>
        <w:t xml:space="preserve"> </w:t>
      </w:r>
    </w:p>
    <w:p w14:paraId="3231F81A" w14:textId="3B4F8EF0" w:rsidR="000153D4" w:rsidRPr="00383E48" w:rsidRDefault="000153D4" w:rsidP="09B60DCD">
      <w:pPr>
        <w:spacing w:before="100" w:beforeAutospacing="1" w:after="100" w:afterAutospacing="1"/>
        <w:contextualSpacing/>
        <w:jc w:val="center"/>
        <w:rPr>
          <w:rFonts w:asciiTheme="minorHAnsi" w:eastAsia="Times New Roman" w:hAnsiTheme="minorHAnsi" w:cstheme="minorHAnsi"/>
          <w:color w:val="000000" w:themeColor="text1"/>
          <w:sz w:val="16"/>
          <w:szCs w:val="16"/>
          <w:lang w:eastAsia="de-DE"/>
        </w:rPr>
      </w:pPr>
      <w:hyperlink r:id="rId13">
        <w:r w:rsidRPr="00383E48">
          <w:rPr>
            <w:rStyle w:val="Hyperlink"/>
            <w:rFonts w:asciiTheme="minorHAnsi" w:eastAsia="Times New Roman" w:hAnsiTheme="minorHAnsi" w:cstheme="minorHAnsi"/>
            <w:sz w:val="16"/>
            <w:szCs w:val="16"/>
            <w:lang w:eastAsia="de-DE"/>
          </w:rPr>
          <w:t>www.bdkv.de</w:t>
        </w:r>
      </w:hyperlink>
      <w:r w:rsidRPr="00383E48">
        <w:rPr>
          <w:rFonts w:asciiTheme="minorHAnsi" w:eastAsia="Times New Roman" w:hAnsiTheme="minorHAnsi" w:cstheme="minorHAnsi"/>
          <w:color w:val="000000" w:themeColor="text1"/>
          <w:sz w:val="16"/>
          <w:szCs w:val="16"/>
          <w:lang w:eastAsia="de-DE"/>
        </w:rPr>
        <w:t xml:space="preserve"> •</w:t>
      </w:r>
      <w:r w:rsidR="45876A16" w:rsidRPr="00383E48">
        <w:rPr>
          <w:rFonts w:asciiTheme="minorHAnsi" w:eastAsia="Times New Roman" w:hAnsiTheme="minorHAnsi" w:cstheme="minorHAnsi"/>
          <w:color w:val="000000" w:themeColor="text1"/>
          <w:sz w:val="16"/>
          <w:szCs w:val="16"/>
          <w:lang w:eastAsia="de-DE"/>
        </w:rPr>
        <w:t xml:space="preserve"> </w:t>
      </w:r>
      <w:hyperlink r:id="rId14">
        <w:r w:rsidR="373466B5" w:rsidRPr="00383E48">
          <w:rPr>
            <w:rStyle w:val="Hyperlink"/>
            <w:rFonts w:asciiTheme="minorHAnsi" w:eastAsia="Times New Roman" w:hAnsiTheme="minorHAnsi" w:cstheme="minorHAnsi"/>
            <w:sz w:val="16"/>
            <w:szCs w:val="16"/>
            <w:lang w:eastAsia="de-DE"/>
          </w:rPr>
          <w:t>LinkedIn</w:t>
        </w:r>
      </w:hyperlink>
      <w:r w:rsidR="003C591D" w:rsidRPr="00383E48">
        <w:rPr>
          <w:rFonts w:asciiTheme="minorHAnsi" w:hAnsiTheme="minorHAnsi" w:cstheme="minorHAnsi"/>
          <w:sz w:val="16"/>
          <w:szCs w:val="16"/>
        </w:rPr>
        <w:t xml:space="preserve"> </w:t>
      </w:r>
      <w:r w:rsidR="003C591D" w:rsidRPr="00383E48">
        <w:rPr>
          <w:rFonts w:asciiTheme="minorHAnsi" w:eastAsia="Times New Roman" w:hAnsiTheme="minorHAnsi" w:cstheme="minorHAnsi"/>
          <w:color w:val="000000" w:themeColor="text1"/>
          <w:sz w:val="16"/>
          <w:szCs w:val="16"/>
          <w:lang w:eastAsia="de-DE"/>
        </w:rPr>
        <w:t xml:space="preserve">• </w:t>
      </w:r>
      <w:hyperlink r:id="rId15" w:history="1">
        <w:r w:rsidR="003C591D" w:rsidRPr="00383E48">
          <w:rPr>
            <w:rStyle w:val="Hyperlink"/>
            <w:rFonts w:asciiTheme="minorHAnsi" w:eastAsia="Times New Roman" w:hAnsiTheme="minorHAnsi" w:cstheme="minorHAnsi"/>
            <w:sz w:val="16"/>
            <w:szCs w:val="16"/>
            <w:lang w:eastAsia="de-DE"/>
          </w:rPr>
          <w:t>presse@bdkv.de</w:t>
        </w:r>
      </w:hyperlink>
      <w:r w:rsidR="003C591D" w:rsidRPr="00383E48">
        <w:rPr>
          <w:rFonts w:asciiTheme="minorHAnsi" w:eastAsia="Times New Roman" w:hAnsiTheme="minorHAnsi" w:cstheme="minorHAnsi"/>
          <w:color w:val="000000" w:themeColor="text1"/>
          <w:sz w:val="16"/>
          <w:szCs w:val="16"/>
          <w:lang w:eastAsia="de-DE"/>
        </w:rPr>
        <w:t xml:space="preserve"> </w:t>
      </w:r>
    </w:p>
    <w:p w14:paraId="21036315" w14:textId="77777777" w:rsidR="004B19BE" w:rsidRPr="00383E48" w:rsidRDefault="004B19BE" w:rsidP="09B60DCD">
      <w:pPr>
        <w:spacing w:before="100" w:beforeAutospacing="1" w:after="100" w:afterAutospacing="1"/>
        <w:contextualSpacing/>
        <w:jc w:val="center"/>
        <w:rPr>
          <w:rFonts w:asciiTheme="minorHAnsi" w:eastAsia="Times New Roman" w:hAnsiTheme="minorHAnsi" w:cstheme="minorHAnsi"/>
          <w:color w:val="000000" w:themeColor="text1"/>
          <w:sz w:val="16"/>
          <w:szCs w:val="16"/>
          <w:lang w:eastAsia="de-DE"/>
        </w:rPr>
      </w:pPr>
    </w:p>
    <w:p w14:paraId="6B0158BD" w14:textId="3E9B617C" w:rsidR="00927693" w:rsidRPr="00383E48" w:rsidRDefault="7C8B1C4E" w:rsidP="004B19BE">
      <w:pPr>
        <w:spacing w:before="100" w:beforeAutospacing="1" w:after="100" w:afterAutospacing="1"/>
        <w:jc w:val="center"/>
        <w:rPr>
          <w:rFonts w:asciiTheme="minorHAnsi" w:eastAsia="Times New Roman" w:hAnsiTheme="minorHAnsi" w:cstheme="minorHAnsi"/>
          <w:i/>
          <w:iCs/>
          <w:sz w:val="16"/>
          <w:szCs w:val="16"/>
          <w:lang w:eastAsia="de-DE"/>
        </w:rPr>
      </w:pPr>
      <w:r w:rsidRPr="00383E48">
        <w:rPr>
          <w:rFonts w:asciiTheme="minorHAnsi" w:eastAsia="Times New Roman" w:hAnsiTheme="minorHAnsi" w:cstheme="minorHAnsi"/>
          <w:i/>
          <w:iCs/>
          <w:sz w:val="16"/>
          <w:szCs w:val="16"/>
          <w:lang w:eastAsia="de-DE"/>
        </w:rPr>
        <w:t xml:space="preserve">Der </w:t>
      </w:r>
      <w:r w:rsidR="6867F845" w:rsidRPr="00383E48">
        <w:rPr>
          <w:rFonts w:asciiTheme="minorHAnsi" w:eastAsia="Times New Roman" w:hAnsiTheme="minorHAnsi" w:cstheme="minorHAnsi"/>
          <w:i/>
          <w:iCs/>
          <w:sz w:val="16"/>
          <w:szCs w:val="16"/>
          <w:lang w:eastAsia="de-DE"/>
        </w:rPr>
        <w:t xml:space="preserve">BDKV </w:t>
      </w:r>
      <w:r w:rsidRPr="00383E48">
        <w:rPr>
          <w:rFonts w:asciiTheme="minorHAnsi" w:eastAsia="Times New Roman" w:hAnsiTheme="minorHAnsi" w:cstheme="minorHAnsi"/>
          <w:i/>
          <w:iCs/>
          <w:sz w:val="16"/>
          <w:szCs w:val="16"/>
          <w:lang w:eastAsia="de-DE"/>
        </w:rPr>
        <w:t xml:space="preserve">Bundesverband der Konzert- und Veranstaltungswirtschaft </w:t>
      </w:r>
      <w:r w:rsidR="224F46E8" w:rsidRPr="00383E48">
        <w:rPr>
          <w:rFonts w:asciiTheme="minorHAnsi" w:eastAsia="Times New Roman" w:hAnsiTheme="minorHAnsi" w:cstheme="minorHAnsi"/>
          <w:i/>
          <w:iCs/>
          <w:sz w:val="16"/>
          <w:szCs w:val="16"/>
          <w:lang w:eastAsia="de-DE"/>
        </w:rPr>
        <w:t>verbindet die</w:t>
      </w:r>
      <w:r w:rsidRPr="00383E48">
        <w:rPr>
          <w:rFonts w:asciiTheme="minorHAnsi" w:eastAsia="Times New Roman" w:hAnsiTheme="minorHAnsi" w:cstheme="minorHAnsi"/>
          <w:i/>
          <w:iCs/>
          <w:sz w:val="16"/>
          <w:szCs w:val="16"/>
          <w:lang w:eastAsia="de-DE"/>
        </w:rPr>
        <w:t xml:space="preserve"> deutsche Live Entertainment Branche</w:t>
      </w:r>
      <w:r w:rsidR="224F46E8" w:rsidRPr="00383E48">
        <w:rPr>
          <w:rFonts w:asciiTheme="minorHAnsi" w:eastAsia="Times New Roman" w:hAnsiTheme="minorHAnsi" w:cstheme="minorHAnsi"/>
          <w:i/>
          <w:iCs/>
          <w:sz w:val="16"/>
          <w:szCs w:val="16"/>
          <w:lang w:eastAsia="de-DE"/>
        </w:rPr>
        <w:t xml:space="preserve"> und repräsentiert</w:t>
      </w:r>
      <w:r w:rsidRPr="00383E48">
        <w:rPr>
          <w:rFonts w:asciiTheme="minorHAnsi" w:eastAsia="Times New Roman" w:hAnsiTheme="minorHAnsi" w:cstheme="minorHAnsi"/>
          <w:i/>
          <w:iCs/>
          <w:sz w:val="16"/>
          <w:szCs w:val="16"/>
          <w:lang w:eastAsia="de-DE"/>
        </w:rPr>
        <w:t xml:space="preserve"> </w:t>
      </w:r>
      <w:r w:rsidR="20EC0738" w:rsidRPr="00383E48">
        <w:rPr>
          <w:rFonts w:asciiTheme="minorHAnsi" w:eastAsia="Times New Roman" w:hAnsiTheme="minorHAnsi" w:cstheme="minorHAnsi"/>
          <w:i/>
          <w:iCs/>
          <w:sz w:val="16"/>
          <w:szCs w:val="16"/>
          <w:lang w:eastAsia="de-DE"/>
        </w:rPr>
        <w:t>rund</w:t>
      </w:r>
      <w:r w:rsidRPr="00383E48">
        <w:rPr>
          <w:rFonts w:asciiTheme="minorHAnsi" w:eastAsia="Times New Roman" w:hAnsiTheme="minorHAnsi" w:cstheme="minorHAnsi"/>
          <w:i/>
          <w:iCs/>
          <w:sz w:val="16"/>
          <w:szCs w:val="16"/>
          <w:lang w:eastAsia="de-DE"/>
        </w:rPr>
        <w:t xml:space="preserve"> 500 Agenturen, Tournee-</w:t>
      </w:r>
      <w:r w:rsidR="6B4A0352" w:rsidRPr="00383E48">
        <w:rPr>
          <w:rFonts w:asciiTheme="minorHAnsi" w:eastAsia="Times New Roman" w:hAnsiTheme="minorHAnsi" w:cstheme="minorHAnsi"/>
          <w:i/>
          <w:iCs/>
          <w:sz w:val="16"/>
          <w:szCs w:val="16"/>
          <w:lang w:eastAsia="de-DE"/>
        </w:rPr>
        <w:t>,</w:t>
      </w:r>
      <w:r w:rsidRPr="00383E48">
        <w:rPr>
          <w:rFonts w:asciiTheme="minorHAnsi" w:eastAsia="Times New Roman" w:hAnsiTheme="minorHAnsi" w:cstheme="minorHAnsi"/>
          <w:i/>
          <w:iCs/>
          <w:sz w:val="16"/>
          <w:szCs w:val="16"/>
          <w:lang w:eastAsia="de-DE"/>
        </w:rPr>
        <w:t xml:space="preserve"> </w:t>
      </w:r>
      <w:r w:rsidR="703FD1D1" w:rsidRPr="00383E48">
        <w:rPr>
          <w:rFonts w:asciiTheme="minorHAnsi" w:eastAsia="Times New Roman" w:hAnsiTheme="minorHAnsi" w:cstheme="minorHAnsi"/>
          <w:i/>
          <w:iCs/>
          <w:sz w:val="16"/>
          <w:szCs w:val="16"/>
          <w:lang w:eastAsia="de-DE"/>
        </w:rPr>
        <w:t xml:space="preserve">Festival- </w:t>
      </w:r>
      <w:r w:rsidRPr="00383E48">
        <w:rPr>
          <w:rFonts w:asciiTheme="minorHAnsi" w:eastAsia="Times New Roman" w:hAnsiTheme="minorHAnsi" w:cstheme="minorHAnsi"/>
          <w:i/>
          <w:iCs/>
          <w:sz w:val="16"/>
          <w:szCs w:val="16"/>
          <w:lang w:eastAsia="de-DE"/>
        </w:rPr>
        <w:t>und Konzertveranstalt</w:t>
      </w:r>
      <w:r w:rsidR="48716057" w:rsidRPr="00383E48">
        <w:rPr>
          <w:rFonts w:asciiTheme="minorHAnsi" w:eastAsia="Times New Roman" w:hAnsiTheme="minorHAnsi" w:cstheme="minorHAnsi"/>
          <w:i/>
          <w:iCs/>
          <w:sz w:val="16"/>
          <w:szCs w:val="16"/>
          <w:lang w:eastAsia="de-DE"/>
        </w:rPr>
        <w:t>ungsunternehmen</w:t>
      </w:r>
      <w:r w:rsidRPr="00383E48">
        <w:rPr>
          <w:rFonts w:asciiTheme="minorHAnsi" w:eastAsia="Times New Roman" w:hAnsiTheme="minorHAnsi" w:cstheme="minorHAnsi"/>
          <w:i/>
          <w:iCs/>
          <w:sz w:val="16"/>
          <w:szCs w:val="16"/>
          <w:lang w:eastAsia="de-DE"/>
        </w:rPr>
        <w:t xml:space="preserve">. Die </w:t>
      </w:r>
      <w:r w:rsidR="6B4A0352" w:rsidRPr="00383E48">
        <w:rPr>
          <w:rFonts w:asciiTheme="minorHAnsi" w:eastAsia="Times New Roman" w:hAnsiTheme="minorHAnsi" w:cstheme="minorHAnsi"/>
          <w:i/>
          <w:iCs/>
          <w:sz w:val="16"/>
          <w:szCs w:val="16"/>
          <w:lang w:eastAsia="de-DE"/>
        </w:rPr>
        <w:t>B</w:t>
      </w:r>
      <w:r w:rsidRPr="00383E48">
        <w:rPr>
          <w:rFonts w:asciiTheme="minorHAnsi" w:eastAsia="Times New Roman" w:hAnsiTheme="minorHAnsi" w:cstheme="minorHAnsi"/>
          <w:i/>
          <w:iCs/>
          <w:sz w:val="16"/>
          <w:szCs w:val="16"/>
          <w:lang w:eastAsia="de-DE"/>
        </w:rPr>
        <w:t>ranche erwirtschaftet</w:t>
      </w:r>
      <w:r w:rsidR="354FF58A" w:rsidRPr="00383E48">
        <w:rPr>
          <w:rFonts w:asciiTheme="minorHAnsi" w:eastAsia="Times New Roman" w:hAnsiTheme="minorHAnsi" w:cstheme="minorHAnsi"/>
          <w:i/>
          <w:iCs/>
          <w:sz w:val="16"/>
          <w:szCs w:val="16"/>
          <w:lang w:eastAsia="de-DE"/>
        </w:rPr>
        <w:t xml:space="preserve"> b</w:t>
      </w:r>
      <w:r w:rsidR="54036584" w:rsidRPr="00383E48">
        <w:rPr>
          <w:rFonts w:asciiTheme="minorHAnsi" w:eastAsia="Times New Roman" w:hAnsiTheme="minorHAnsi" w:cstheme="minorHAnsi"/>
          <w:i/>
          <w:iCs/>
          <w:sz w:val="16"/>
          <w:szCs w:val="16"/>
          <w:lang w:eastAsia="de-DE"/>
        </w:rPr>
        <w:t xml:space="preserve">ei 300.000 Veranstaltungen und mit </w:t>
      </w:r>
      <w:r w:rsidR="7BD071C6" w:rsidRPr="00383E48">
        <w:rPr>
          <w:rFonts w:asciiTheme="minorHAnsi" w:eastAsia="Times New Roman" w:hAnsiTheme="minorHAnsi" w:cstheme="minorHAnsi"/>
          <w:i/>
          <w:iCs/>
          <w:sz w:val="16"/>
          <w:szCs w:val="16"/>
          <w:lang w:eastAsia="de-DE"/>
        </w:rPr>
        <w:t>mehr als 11</w:t>
      </w:r>
      <w:r w:rsidRPr="00383E48">
        <w:rPr>
          <w:rFonts w:asciiTheme="minorHAnsi" w:eastAsia="Times New Roman" w:hAnsiTheme="minorHAnsi" w:cstheme="minorHAnsi"/>
          <w:i/>
          <w:iCs/>
          <w:sz w:val="16"/>
          <w:szCs w:val="16"/>
          <w:lang w:eastAsia="de-DE"/>
        </w:rPr>
        <w:t>5 Millionen verkauften Tic</w:t>
      </w:r>
      <w:r w:rsidR="354FF58A" w:rsidRPr="00383E48">
        <w:rPr>
          <w:rFonts w:asciiTheme="minorHAnsi" w:eastAsia="Times New Roman" w:hAnsiTheme="minorHAnsi" w:cstheme="minorHAnsi"/>
          <w:i/>
          <w:iCs/>
          <w:sz w:val="16"/>
          <w:szCs w:val="16"/>
          <w:lang w:eastAsia="de-DE"/>
        </w:rPr>
        <w:t>kets einen</w:t>
      </w:r>
      <w:r w:rsidR="3A67BF96" w:rsidRPr="00383E48">
        <w:rPr>
          <w:rFonts w:asciiTheme="minorHAnsi" w:eastAsia="Times New Roman" w:hAnsiTheme="minorHAnsi" w:cstheme="minorHAnsi"/>
          <w:i/>
          <w:iCs/>
          <w:sz w:val="16"/>
          <w:szCs w:val="16"/>
          <w:lang w:eastAsia="de-DE"/>
        </w:rPr>
        <w:t xml:space="preserve"> jährlichen</w:t>
      </w:r>
      <w:r w:rsidR="354FF58A" w:rsidRPr="00383E48">
        <w:rPr>
          <w:rFonts w:asciiTheme="minorHAnsi" w:eastAsia="Times New Roman" w:hAnsiTheme="minorHAnsi" w:cstheme="minorHAnsi"/>
          <w:i/>
          <w:iCs/>
          <w:sz w:val="16"/>
          <w:szCs w:val="16"/>
          <w:lang w:eastAsia="de-DE"/>
        </w:rPr>
        <w:t xml:space="preserve"> Gesamtumsatz von über sechs</w:t>
      </w:r>
      <w:r w:rsidRPr="00383E48">
        <w:rPr>
          <w:rFonts w:asciiTheme="minorHAnsi" w:eastAsia="Times New Roman" w:hAnsiTheme="minorHAnsi" w:cstheme="minorHAnsi"/>
          <w:i/>
          <w:iCs/>
          <w:sz w:val="16"/>
          <w:szCs w:val="16"/>
          <w:lang w:eastAsia="de-DE"/>
        </w:rPr>
        <w:t xml:space="preserve"> Milliarden </w:t>
      </w:r>
      <w:r w:rsidR="354FF58A" w:rsidRPr="00383E48">
        <w:rPr>
          <w:rFonts w:asciiTheme="minorHAnsi" w:eastAsia="Times New Roman" w:hAnsiTheme="minorHAnsi" w:cstheme="minorHAnsi"/>
          <w:i/>
          <w:iCs/>
          <w:sz w:val="16"/>
          <w:szCs w:val="16"/>
          <w:lang w:eastAsia="de-DE"/>
        </w:rPr>
        <w:t>Euro</w:t>
      </w:r>
      <w:r w:rsidR="009E5B53" w:rsidRPr="00383E48">
        <w:rPr>
          <w:rFonts w:asciiTheme="minorHAnsi" w:eastAsia="Times New Roman" w:hAnsiTheme="minorHAnsi" w:cstheme="minorHAnsi"/>
          <w:i/>
          <w:iCs/>
          <w:sz w:val="16"/>
          <w:szCs w:val="16"/>
          <w:lang w:eastAsia="de-DE"/>
        </w:rPr>
        <w:t>.</w:t>
      </w:r>
    </w:p>
    <w:sectPr w:rsidR="00927693" w:rsidRPr="00383E48" w:rsidSect="006411EB">
      <w:headerReference w:type="default" r:id="rId16"/>
      <w:footerReference w:type="default" r:id="rId17"/>
      <w:pgSz w:w="11906" w:h="16838"/>
      <w:pgMar w:top="1701"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5B17D2" w14:textId="77777777" w:rsidR="00974247" w:rsidRDefault="00974247" w:rsidP="00DA5BA2">
      <w:r>
        <w:separator/>
      </w:r>
    </w:p>
  </w:endnote>
  <w:endnote w:type="continuationSeparator" w:id="0">
    <w:p w14:paraId="578A2BA9" w14:textId="77777777" w:rsidR="00974247" w:rsidRDefault="00974247" w:rsidP="00DA5B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ptos" w:hAnsi="Aptos"/>
      </w:rPr>
      <w:id w:val="2091197411"/>
      <w:docPartObj>
        <w:docPartGallery w:val="Page Numbers (Bottom of Page)"/>
        <w:docPartUnique/>
      </w:docPartObj>
    </w:sdtPr>
    <w:sdtEndPr>
      <w:rPr>
        <w:color w:val="808080" w:themeColor="background1" w:themeShade="80"/>
        <w:sz w:val="20"/>
        <w:szCs w:val="20"/>
      </w:rPr>
    </w:sdtEndPr>
    <w:sdtContent>
      <w:p w14:paraId="3231F822" w14:textId="77777777" w:rsidR="006411EB" w:rsidRPr="001774C7" w:rsidRDefault="006411EB" w:rsidP="006411EB">
        <w:pPr>
          <w:pStyle w:val="Fuzeile"/>
          <w:jc w:val="right"/>
          <w:rPr>
            <w:rFonts w:ascii="Aptos" w:hAnsi="Aptos"/>
            <w:color w:val="808080" w:themeColor="background1" w:themeShade="80"/>
            <w:sz w:val="20"/>
            <w:szCs w:val="20"/>
          </w:rPr>
        </w:pPr>
        <w:r w:rsidRPr="001774C7">
          <w:rPr>
            <w:rFonts w:ascii="Aptos" w:hAnsi="Aptos"/>
            <w:color w:val="808080" w:themeColor="background1" w:themeShade="80"/>
            <w:sz w:val="20"/>
            <w:szCs w:val="20"/>
          </w:rPr>
          <w:fldChar w:fldCharType="begin"/>
        </w:r>
        <w:r w:rsidRPr="001774C7">
          <w:rPr>
            <w:rFonts w:ascii="Aptos" w:hAnsi="Aptos"/>
            <w:color w:val="808080" w:themeColor="background1" w:themeShade="80"/>
            <w:sz w:val="20"/>
            <w:szCs w:val="20"/>
          </w:rPr>
          <w:instrText>PAGE   \* MERGEFORMAT</w:instrText>
        </w:r>
        <w:r w:rsidRPr="001774C7">
          <w:rPr>
            <w:rFonts w:ascii="Aptos" w:hAnsi="Aptos"/>
            <w:color w:val="808080" w:themeColor="background1" w:themeShade="80"/>
            <w:sz w:val="20"/>
            <w:szCs w:val="20"/>
          </w:rPr>
          <w:fldChar w:fldCharType="separate"/>
        </w:r>
        <w:r w:rsidR="002F02D7" w:rsidRPr="001774C7">
          <w:rPr>
            <w:rFonts w:ascii="Aptos" w:hAnsi="Aptos"/>
            <w:noProof/>
            <w:color w:val="808080" w:themeColor="background1" w:themeShade="80"/>
            <w:sz w:val="20"/>
            <w:szCs w:val="20"/>
          </w:rPr>
          <w:t>1</w:t>
        </w:r>
        <w:r w:rsidRPr="001774C7">
          <w:rPr>
            <w:rFonts w:ascii="Aptos" w:hAnsi="Aptos"/>
            <w:color w:val="808080" w:themeColor="background1" w:themeShade="80"/>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EF405F" w14:textId="77777777" w:rsidR="00974247" w:rsidRDefault="00974247" w:rsidP="00DA5BA2">
      <w:r>
        <w:separator/>
      </w:r>
    </w:p>
  </w:footnote>
  <w:footnote w:type="continuationSeparator" w:id="0">
    <w:p w14:paraId="0D6D5166" w14:textId="77777777" w:rsidR="00974247" w:rsidRDefault="00974247" w:rsidP="00DA5B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1F821" w14:textId="64FD27A7" w:rsidR="00DA5BA2" w:rsidRDefault="00B96505">
    <w:pPr>
      <w:pStyle w:val="Kopfzeile"/>
    </w:pPr>
    <w:r>
      <w:rPr>
        <w:noProof/>
        <w:lang w:eastAsia="de-DE"/>
      </w:rPr>
      <w:drawing>
        <wp:anchor distT="0" distB="0" distL="114300" distR="114300" simplePos="0" relativeHeight="251658240" behindDoc="0" locked="0" layoutInCell="1" allowOverlap="1" wp14:anchorId="37DAA012" wp14:editId="73BB1AC6">
          <wp:simplePos x="0" y="0"/>
          <wp:positionH relativeFrom="column">
            <wp:posOffset>3751580</wp:posOffset>
          </wp:positionH>
          <wp:positionV relativeFrom="paragraph">
            <wp:posOffset>-435458</wp:posOffset>
          </wp:positionV>
          <wp:extent cx="2885005" cy="936625"/>
          <wp:effectExtent l="0" t="0" r="0" b="0"/>
          <wp:wrapNone/>
          <wp:docPr id="163889357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85005" cy="9366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1D6DE2"/>
    <w:multiLevelType w:val="hybridMultilevel"/>
    <w:tmpl w:val="A6BAE1D6"/>
    <w:lvl w:ilvl="0" w:tplc="9F0C05B0">
      <w:start w:val="93"/>
      <w:numFmt w:val="bullet"/>
      <w:lvlText w:val="-"/>
      <w:lvlJc w:val="left"/>
      <w:pPr>
        <w:ind w:left="720" w:hanging="360"/>
      </w:pPr>
      <w:rPr>
        <w:rFonts w:ascii="Calibri" w:eastAsiaTheme="minorEastAsia"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354D1BCA"/>
    <w:multiLevelType w:val="hybridMultilevel"/>
    <w:tmpl w:val="96F0EEA0"/>
    <w:lvl w:ilvl="0" w:tplc="9F0C05B0">
      <w:start w:val="93"/>
      <w:numFmt w:val="bullet"/>
      <w:lvlText w:val="-"/>
      <w:lvlJc w:val="left"/>
      <w:pPr>
        <w:ind w:left="720" w:hanging="360"/>
      </w:pPr>
      <w:rPr>
        <w:rFonts w:ascii="Calibri" w:eastAsiaTheme="minorEastAsia"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6E626764"/>
    <w:multiLevelType w:val="hybridMultilevel"/>
    <w:tmpl w:val="7C16E31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77572982"/>
    <w:multiLevelType w:val="multilevel"/>
    <w:tmpl w:val="36689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8215028"/>
    <w:multiLevelType w:val="hybridMultilevel"/>
    <w:tmpl w:val="B830B41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49547395">
    <w:abstractNumId w:val="3"/>
  </w:num>
  <w:num w:numId="2" w16cid:durableId="819272547">
    <w:abstractNumId w:val="2"/>
  </w:num>
  <w:num w:numId="3" w16cid:durableId="1803813633">
    <w:abstractNumId w:val="4"/>
  </w:num>
  <w:num w:numId="4" w16cid:durableId="325398482">
    <w:abstractNumId w:val="1"/>
  </w:num>
  <w:num w:numId="5" w16cid:durableId="2026321997">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5BA2"/>
    <w:rsid w:val="00000A49"/>
    <w:rsid w:val="00002DB4"/>
    <w:rsid w:val="00003448"/>
    <w:rsid w:val="00003BED"/>
    <w:rsid w:val="000041A3"/>
    <w:rsid w:val="00004EFF"/>
    <w:rsid w:val="000050CC"/>
    <w:rsid w:val="000058F6"/>
    <w:rsid w:val="00007EA5"/>
    <w:rsid w:val="0001101D"/>
    <w:rsid w:val="0001306B"/>
    <w:rsid w:val="00014323"/>
    <w:rsid w:val="000144DF"/>
    <w:rsid w:val="00014528"/>
    <w:rsid w:val="00014F2A"/>
    <w:rsid w:val="000153D4"/>
    <w:rsid w:val="000154FC"/>
    <w:rsid w:val="0001587D"/>
    <w:rsid w:val="00017548"/>
    <w:rsid w:val="00017B60"/>
    <w:rsid w:val="00020642"/>
    <w:rsid w:val="00021802"/>
    <w:rsid w:val="00021FDA"/>
    <w:rsid w:val="00023B57"/>
    <w:rsid w:val="00023DFE"/>
    <w:rsid w:val="000249D2"/>
    <w:rsid w:val="00025179"/>
    <w:rsid w:val="00026382"/>
    <w:rsid w:val="0002650F"/>
    <w:rsid w:val="00026B2E"/>
    <w:rsid w:val="00026D5B"/>
    <w:rsid w:val="00027E24"/>
    <w:rsid w:val="0003086A"/>
    <w:rsid w:val="00031603"/>
    <w:rsid w:val="00031768"/>
    <w:rsid w:val="00033F00"/>
    <w:rsid w:val="00035DD2"/>
    <w:rsid w:val="000362EC"/>
    <w:rsid w:val="000371AE"/>
    <w:rsid w:val="000376D5"/>
    <w:rsid w:val="00040F2B"/>
    <w:rsid w:val="00042829"/>
    <w:rsid w:val="00042A13"/>
    <w:rsid w:val="00043E1B"/>
    <w:rsid w:val="00044497"/>
    <w:rsid w:val="000444B6"/>
    <w:rsid w:val="0004514E"/>
    <w:rsid w:val="00046654"/>
    <w:rsid w:val="00047666"/>
    <w:rsid w:val="00051E79"/>
    <w:rsid w:val="00052C94"/>
    <w:rsid w:val="000546AE"/>
    <w:rsid w:val="0005494D"/>
    <w:rsid w:val="000555D6"/>
    <w:rsid w:val="000565FE"/>
    <w:rsid w:val="00057BB1"/>
    <w:rsid w:val="00060261"/>
    <w:rsid w:val="00061A38"/>
    <w:rsid w:val="00067BA5"/>
    <w:rsid w:val="000702E4"/>
    <w:rsid w:val="000704DF"/>
    <w:rsid w:val="000714BB"/>
    <w:rsid w:val="000715B6"/>
    <w:rsid w:val="00071671"/>
    <w:rsid w:val="000717EC"/>
    <w:rsid w:val="00074A41"/>
    <w:rsid w:val="00075DB6"/>
    <w:rsid w:val="000769C2"/>
    <w:rsid w:val="0007794A"/>
    <w:rsid w:val="000819B8"/>
    <w:rsid w:val="00082AF5"/>
    <w:rsid w:val="00083C6A"/>
    <w:rsid w:val="000855CE"/>
    <w:rsid w:val="0008680E"/>
    <w:rsid w:val="000870DE"/>
    <w:rsid w:val="000873CE"/>
    <w:rsid w:val="000877E0"/>
    <w:rsid w:val="000901E6"/>
    <w:rsid w:val="000912E8"/>
    <w:rsid w:val="000917FE"/>
    <w:rsid w:val="000926BD"/>
    <w:rsid w:val="00092701"/>
    <w:rsid w:val="00094A73"/>
    <w:rsid w:val="000962C9"/>
    <w:rsid w:val="00096ADA"/>
    <w:rsid w:val="000A0316"/>
    <w:rsid w:val="000A31A7"/>
    <w:rsid w:val="000A38D0"/>
    <w:rsid w:val="000B0468"/>
    <w:rsid w:val="000B07C4"/>
    <w:rsid w:val="000B2206"/>
    <w:rsid w:val="000B297A"/>
    <w:rsid w:val="000B3791"/>
    <w:rsid w:val="000B5A1F"/>
    <w:rsid w:val="000B6E41"/>
    <w:rsid w:val="000B7D78"/>
    <w:rsid w:val="000C0AE8"/>
    <w:rsid w:val="000C1334"/>
    <w:rsid w:val="000C1500"/>
    <w:rsid w:val="000C3FD7"/>
    <w:rsid w:val="000C4140"/>
    <w:rsid w:val="000C70BC"/>
    <w:rsid w:val="000C71E0"/>
    <w:rsid w:val="000D258C"/>
    <w:rsid w:val="000D3872"/>
    <w:rsid w:val="000D38FD"/>
    <w:rsid w:val="000D4961"/>
    <w:rsid w:val="000D604D"/>
    <w:rsid w:val="000D7963"/>
    <w:rsid w:val="000E077C"/>
    <w:rsid w:val="000E232D"/>
    <w:rsid w:val="000E23C3"/>
    <w:rsid w:val="000E34CC"/>
    <w:rsid w:val="000E48EB"/>
    <w:rsid w:val="000E5431"/>
    <w:rsid w:val="000E5B2E"/>
    <w:rsid w:val="000E6748"/>
    <w:rsid w:val="000F0759"/>
    <w:rsid w:val="000F0B89"/>
    <w:rsid w:val="000F155C"/>
    <w:rsid w:val="000F2A31"/>
    <w:rsid w:val="000F2D16"/>
    <w:rsid w:val="000F3DDB"/>
    <w:rsid w:val="00101F29"/>
    <w:rsid w:val="001056BC"/>
    <w:rsid w:val="001067AD"/>
    <w:rsid w:val="0011262C"/>
    <w:rsid w:val="001126EA"/>
    <w:rsid w:val="00113120"/>
    <w:rsid w:val="00114047"/>
    <w:rsid w:val="00114A33"/>
    <w:rsid w:val="00114B7B"/>
    <w:rsid w:val="00114E3E"/>
    <w:rsid w:val="0011752E"/>
    <w:rsid w:val="00117A81"/>
    <w:rsid w:val="00120762"/>
    <w:rsid w:val="0012099B"/>
    <w:rsid w:val="00122DF6"/>
    <w:rsid w:val="00123CE5"/>
    <w:rsid w:val="00123E82"/>
    <w:rsid w:val="00124959"/>
    <w:rsid w:val="00125DAA"/>
    <w:rsid w:val="00125F9C"/>
    <w:rsid w:val="00126F86"/>
    <w:rsid w:val="00127C56"/>
    <w:rsid w:val="00127E8E"/>
    <w:rsid w:val="00130461"/>
    <w:rsid w:val="001308D5"/>
    <w:rsid w:val="00130EC3"/>
    <w:rsid w:val="00131103"/>
    <w:rsid w:val="001323E4"/>
    <w:rsid w:val="00132550"/>
    <w:rsid w:val="0013455F"/>
    <w:rsid w:val="0013538F"/>
    <w:rsid w:val="001358E7"/>
    <w:rsid w:val="00135C7E"/>
    <w:rsid w:val="00136F04"/>
    <w:rsid w:val="001374FA"/>
    <w:rsid w:val="00137585"/>
    <w:rsid w:val="001379D0"/>
    <w:rsid w:val="00137FE0"/>
    <w:rsid w:val="001425DF"/>
    <w:rsid w:val="00143670"/>
    <w:rsid w:val="00143AA6"/>
    <w:rsid w:val="00143F97"/>
    <w:rsid w:val="001444CF"/>
    <w:rsid w:val="00144607"/>
    <w:rsid w:val="001453CA"/>
    <w:rsid w:val="001460EB"/>
    <w:rsid w:val="001469F3"/>
    <w:rsid w:val="0015064F"/>
    <w:rsid w:val="00150825"/>
    <w:rsid w:val="001513AA"/>
    <w:rsid w:val="001516B4"/>
    <w:rsid w:val="001525E7"/>
    <w:rsid w:val="0015366A"/>
    <w:rsid w:val="00154BC8"/>
    <w:rsid w:val="0015506B"/>
    <w:rsid w:val="0015514F"/>
    <w:rsid w:val="001554A9"/>
    <w:rsid w:val="00155552"/>
    <w:rsid w:val="00157304"/>
    <w:rsid w:val="0015755B"/>
    <w:rsid w:val="00157FA4"/>
    <w:rsid w:val="00160008"/>
    <w:rsid w:val="001610BE"/>
    <w:rsid w:val="00162290"/>
    <w:rsid w:val="0016237D"/>
    <w:rsid w:val="00162621"/>
    <w:rsid w:val="00163506"/>
    <w:rsid w:val="00163619"/>
    <w:rsid w:val="00165416"/>
    <w:rsid w:val="00166E0D"/>
    <w:rsid w:val="001677B9"/>
    <w:rsid w:val="00170C3B"/>
    <w:rsid w:val="001716B1"/>
    <w:rsid w:val="00171C09"/>
    <w:rsid w:val="001743C3"/>
    <w:rsid w:val="001774C7"/>
    <w:rsid w:val="00177DB4"/>
    <w:rsid w:val="0018192D"/>
    <w:rsid w:val="00184041"/>
    <w:rsid w:val="001848C0"/>
    <w:rsid w:val="001852BD"/>
    <w:rsid w:val="00186EA5"/>
    <w:rsid w:val="00187878"/>
    <w:rsid w:val="001905E0"/>
    <w:rsid w:val="001908DD"/>
    <w:rsid w:val="00190F12"/>
    <w:rsid w:val="0019187F"/>
    <w:rsid w:val="00193FEF"/>
    <w:rsid w:val="00194D71"/>
    <w:rsid w:val="00195DA3"/>
    <w:rsid w:val="00196153"/>
    <w:rsid w:val="00196C94"/>
    <w:rsid w:val="00196F2B"/>
    <w:rsid w:val="001A0659"/>
    <w:rsid w:val="001A14A8"/>
    <w:rsid w:val="001A1CB0"/>
    <w:rsid w:val="001A3767"/>
    <w:rsid w:val="001A5BC9"/>
    <w:rsid w:val="001A6255"/>
    <w:rsid w:val="001A678C"/>
    <w:rsid w:val="001B16A6"/>
    <w:rsid w:val="001B1CAE"/>
    <w:rsid w:val="001B23C1"/>
    <w:rsid w:val="001B26A4"/>
    <w:rsid w:val="001B2D60"/>
    <w:rsid w:val="001B2EFC"/>
    <w:rsid w:val="001B3107"/>
    <w:rsid w:val="001B43BB"/>
    <w:rsid w:val="001B5168"/>
    <w:rsid w:val="001B5BF0"/>
    <w:rsid w:val="001B6CEB"/>
    <w:rsid w:val="001C21B8"/>
    <w:rsid w:val="001C2721"/>
    <w:rsid w:val="001C44BC"/>
    <w:rsid w:val="001C5112"/>
    <w:rsid w:val="001C6235"/>
    <w:rsid w:val="001D25F0"/>
    <w:rsid w:val="001D356C"/>
    <w:rsid w:val="001D3CC5"/>
    <w:rsid w:val="001D3E71"/>
    <w:rsid w:val="001D7833"/>
    <w:rsid w:val="001D7B34"/>
    <w:rsid w:val="001E0B4D"/>
    <w:rsid w:val="001E26E1"/>
    <w:rsid w:val="001E3573"/>
    <w:rsid w:val="001E5B86"/>
    <w:rsid w:val="001E69BA"/>
    <w:rsid w:val="001E7967"/>
    <w:rsid w:val="001F05C8"/>
    <w:rsid w:val="001F1F70"/>
    <w:rsid w:val="001F301D"/>
    <w:rsid w:val="001F3CD1"/>
    <w:rsid w:val="001F3FDE"/>
    <w:rsid w:val="001F724B"/>
    <w:rsid w:val="001F743B"/>
    <w:rsid w:val="00200241"/>
    <w:rsid w:val="002021C2"/>
    <w:rsid w:val="002021D2"/>
    <w:rsid w:val="002029BA"/>
    <w:rsid w:val="0020314C"/>
    <w:rsid w:val="002036C3"/>
    <w:rsid w:val="00205DBD"/>
    <w:rsid w:val="002061F1"/>
    <w:rsid w:val="00210675"/>
    <w:rsid w:val="002115D5"/>
    <w:rsid w:val="0021275C"/>
    <w:rsid w:val="00212AA8"/>
    <w:rsid w:val="00212ECE"/>
    <w:rsid w:val="00214C8E"/>
    <w:rsid w:val="002164A6"/>
    <w:rsid w:val="00221552"/>
    <w:rsid w:val="002217CF"/>
    <w:rsid w:val="00221E2A"/>
    <w:rsid w:val="0022209F"/>
    <w:rsid w:val="00223339"/>
    <w:rsid w:val="002236B7"/>
    <w:rsid w:val="002238B4"/>
    <w:rsid w:val="00223BF6"/>
    <w:rsid w:val="00225206"/>
    <w:rsid w:val="00225552"/>
    <w:rsid w:val="002259B3"/>
    <w:rsid w:val="00226B41"/>
    <w:rsid w:val="00226E94"/>
    <w:rsid w:val="00227736"/>
    <w:rsid w:val="00230AE5"/>
    <w:rsid w:val="00232036"/>
    <w:rsid w:val="0023353F"/>
    <w:rsid w:val="00233602"/>
    <w:rsid w:val="00235153"/>
    <w:rsid w:val="00235B95"/>
    <w:rsid w:val="00236A61"/>
    <w:rsid w:val="00240DDB"/>
    <w:rsid w:val="00241200"/>
    <w:rsid w:val="0024319D"/>
    <w:rsid w:val="0024414A"/>
    <w:rsid w:val="0024446E"/>
    <w:rsid w:val="00244ABA"/>
    <w:rsid w:val="0024667F"/>
    <w:rsid w:val="00247C30"/>
    <w:rsid w:val="0024F5F0"/>
    <w:rsid w:val="00250838"/>
    <w:rsid w:val="00250950"/>
    <w:rsid w:val="00255F07"/>
    <w:rsid w:val="00256490"/>
    <w:rsid w:val="0025650E"/>
    <w:rsid w:val="00256CD7"/>
    <w:rsid w:val="00261413"/>
    <w:rsid w:val="002629A5"/>
    <w:rsid w:val="00265464"/>
    <w:rsid w:val="002663CB"/>
    <w:rsid w:val="00266598"/>
    <w:rsid w:val="00267CC0"/>
    <w:rsid w:val="0027190E"/>
    <w:rsid w:val="002719A0"/>
    <w:rsid w:val="00271C67"/>
    <w:rsid w:val="00274BB1"/>
    <w:rsid w:val="00277272"/>
    <w:rsid w:val="00277296"/>
    <w:rsid w:val="00277C5D"/>
    <w:rsid w:val="002804F8"/>
    <w:rsid w:val="00281F32"/>
    <w:rsid w:val="00282598"/>
    <w:rsid w:val="00283132"/>
    <w:rsid w:val="00284EC9"/>
    <w:rsid w:val="00284F29"/>
    <w:rsid w:val="002858E6"/>
    <w:rsid w:val="0028645D"/>
    <w:rsid w:val="00286A39"/>
    <w:rsid w:val="0028738F"/>
    <w:rsid w:val="00287483"/>
    <w:rsid w:val="0029006C"/>
    <w:rsid w:val="002905D6"/>
    <w:rsid w:val="002914E4"/>
    <w:rsid w:val="00291D12"/>
    <w:rsid w:val="002921B9"/>
    <w:rsid w:val="00292637"/>
    <w:rsid w:val="002938CF"/>
    <w:rsid w:val="002942C0"/>
    <w:rsid w:val="00294CDF"/>
    <w:rsid w:val="00294E0C"/>
    <w:rsid w:val="00296C38"/>
    <w:rsid w:val="002A0A45"/>
    <w:rsid w:val="002A0F00"/>
    <w:rsid w:val="002A0F22"/>
    <w:rsid w:val="002A1E5E"/>
    <w:rsid w:val="002A28DE"/>
    <w:rsid w:val="002A3F93"/>
    <w:rsid w:val="002A4732"/>
    <w:rsid w:val="002A58C5"/>
    <w:rsid w:val="002A5D83"/>
    <w:rsid w:val="002A73F9"/>
    <w:rsid w:val="002A73FF"/>
    <w:rsid w:val="002B0B4C"/>
    <w:rsid w:val="002B1FB7"/>
    <w:rsid w:val="002B211C"/>
    <w:rsid w:val="002B31D1"/>
    <w:rsid w:val="002B455C"/>
    <w:rsid w:val="002B49E4"/>
    <w:rsid w:val="002B6C00"/>
    <w:rsid w:val="002B7FA2"/>
    <w:rsid w:val="002C071E"/>
    <w:rsid w:val="002C124E"/>
    <w:rsid w:val="002C2B47"/>
    <w:rsid w:val="002C2F7F"/>
    <w:rsid w:val="002C3FBB"/>
    <w:rsid w:val="002C5B28"/>
    <w:rsid w:val="002C656E"/>
    <w:rsid w:val="002C74DE"/>
    <w:rsid w:val="002D0D7D"/>
    <w:rsid w:val="002D1051"/>
    <w:rsid w:val="002D29D1"/>
    <w:rsid w:val="002D2A08"/>
    <w:rsid w:val="002D3241"/>
    <w:rsid w:val="002D5953"/>
    <w:rsid w:val="002D63B5"/>
    <w:rsid w:val="002D6581"/>
    <w:rsid w:val="002D72D8"/>
    <w:rsid w:val="002E0734"/>
    <w:rsid w:val="002E1D42"/>
    <w:rsid w:val="002E2271"/>
    <w:rsid w:val="002E3461"/>
    <w:rsid w:val="002E358B"/>
    <w:rsid w:val="002E37B5"/>
    <w:rsid w:val="002E44D1"/>
    <w:rsid w:val="002E78B8"/>
    <w:rsid w:val="002F02D7"/>
    <w:rsid w:val="002F07B8"/>
    <w:rsid w:val="002F5AAF"/>
    <w:rsid w:val="002F6507"/>
    <w:rsid w:val="002F7F8C"/>
    <w:rsid w:val="00300905"/>
    <w:rsid w:val="0030109F"/>
    <w:rsid w:val="00302332"/>
    <w:rsid w:val="00302833"/>
    <w:rsid w:val="00304112"/>
    <w:rsid w:val="0030625D"/>
    <w:rsid w:val="00306657"/>
    <w:rsid w:val="00307B4D"/>
    <w:rsid w:val="00313842"/>
    <w:rsid w:val="00313C0B"/>
    <w:rsid w:val="00314202"/>
    <w:rsid w:val="00314921"/>
    <w:rsid w:val="0031493A"/>
    <w:rsid w:val="0031513D"/>
    <w:rsid w:val="0031693A"/>
    <w:rsid w:val="00316BA1"/>
    <w:rsid w:val="00317104"/>
    <w:rsid w:val="003231F2"/>
    <w:rsid w:val="003259D1"/>
    <w:rsid w:val="0032639D"/>
    <w:rsid w:val="00326475"/>
    <w:rsid w:val="00327233"/>
    <w:rsid w:val="003308BA"/>
    <w:rsid w:val="003320E2"/>
    <w:rsid w:val="003325C0"/>
    <w:rsid w:val="00332927"/>
    <w:rsid w:val="00334061"/>
    <w:rsid w:val="00334A40"/>
    <w:rsid w:val="00334B3B"/>
    <w:rsid w:val="0033536C"/>
    <w:rsid w:val="00336000"/>
    <w:rsid w:val="003375F3"/>
    <w:rsid w:val="003403C8"/>
    <w:rsid w:val="00340F63"/>
    <w:rsid w:val="00344E5D"/>
    <w:rsid w:val="0034503C"/>
    <w:rsid w:val="0034522F"/>
    <w:rsid w:val="003456C6"/>
    <w:rsid w:val="00345A5A"/>
    <w:rsid w:val="0035030C"/>
    <w:rsid w:val="0035046B"/>
    <w:rsid w:val="00350EAB"/>
    <w:rsid w:val="003515F0"/>
    <w:rsid w:val="00352222"/>
    <w:rsid w:val="00352788"/>
    <w:rsid w:val="0035731A"/>
    <w:rsid w:val="00360605"/>
    <w:rsid w:val="00361FF3"/>
    <w:rsid w:val="0036253B"/>
    <w:rsid w:val="003626F9"/>
    <w:rsid w:val="0036286A"/>
    <w:rsid w:val="00362A0E"/>
    <w:rsid w:val="0036453E"/>
    <w:rsid w:val="00364A59"/>
    <w:rsid w:val="00364A76"/>
    <w:rsid w:val="003659E6"/>
    <w:rsid w:val="00365A32"/>
    <w:rsid w:val="003663A3"/>
    <w:rsid w:val="003669AD"/>
    <w:rsid w:val="003669D4"/>
    <w:rsid w:val="003700A8"/>
    <w:rsid w:val="00370AE8"/>
    <w:rsid w:val="003716E5"/>
    <w:rsid w:val="003731AC"/>
    <w:rsid w:val="00375043"/>
    <w:rsid w:val="003764EF"/>
    <w:rsid w:val="0037750B"/>
    <w:rsid w:val="00377DBC"/>
    <w:rsid w:val="00377E90"/>
    <w:rsid w:val="00380093"/>
    <w:rsid w:val="00381E88"/>
    <w:rsid w:val="00382498"/>
    <w:rsid w:val="00383E48"/>
    <w:rsid w:val="0038413B"/>
    <w:rsid w:val="00385430"/>
    <w:rsid w:val="00385DC4"/>
    <w:rsid w:val="00386B79"/>
    <w:rsid w:val="00387009"/>
    <w:rsid w:val="00387537"/>
    <w:rsid w:val="00387813"/>
    <w:rsid w:val="003918C8"/>
    <w:rsid w:val="00392407"/>
    <w:rsid w:val="00392582"/>
    <w:rsid w:val="00392C7B"/>
    <w:rsid w:val="003943AF"/>
    <w:rsid w:val="00394E8D"/>
    <w:rsid w:val="0039595E"/>
    <w:rsid w:val="00395F30"/>
    <w:rsid w:val="003960A3"/>
    <w:rsid w:val="003973E5"/>
    <w:rsid w:val="003978A9"/>
    <w:rsid w:val="003A302A"/>
    <w:rsid w:val="003A6BA0"/>
    <w:rsid w:val="003A6E4E"/>
    <w:rsid w:val="003A7D6F"/>
    <w:rsid w:val="003B008D"/>
    <w:rsid w:val="003B06E7"/>
    <w:rsid w:val="003B142F"/>
    <w:rsid w:val="003B4BF8"/>
    <w:rsid w:val="003B5428"/>
    <w:rsid w:val="003B6BB6"/>
    <w:rsid w:val="003B6DF6"/>
    <w:rsid w:val="003B7D86"/>
    <w:rsid w:val="003C038F"/>
    <w:rsid w:val="003C2B03"/>
    <w:rsid w:val="003C39D6"/>
    <w:rsid w:val="003C591D"/>
    <w:rsid w:val="003C6E6D"/>
    <w:rsid w:val="003C73AB"/>
    <w:rsid w:val="003C7828"/>
    <w:rsid w:val="003D002B"/>
    <w:rsid w:val="003D09F2"/>
    <w:rsid w:val="003D0A38"/>
    <w:rsid w:val="003D2864"/>
    <w:rsid w:val="003D2ABA"/>
    <w:rsid w:val="003D5429"/>
    <w:rsid w:val="003E013A"/>
    <w:rsid w:val="003E20AD"/>
    <w:rsid w:val="003E218D"/>
    <w:rsid w:val="003E40BA"/>
    <w:rsid w:val="003E61CE"/>
    <w:rsid w:val="003E668F"/>
    <w:rsid w:val="003E6853"/>
    <w:rsid w:val="003E6CC0"/>
    <w:rsid w:val="003E73C6"/>
    <w:rsid w:val="003E7EEB"/>
    <w:rsid w:val="003F09B4"/>
    <w:rsid w:val="003F190A"/>
    <w:rsid w:val="003F22A6"/>
    <w:rsid w:val="003F4F5A"/>
    <w:rsid w:val="003F54AD"/>
    <w:rsid w:val="003F5771"/>
    <w:rsid w:val="003F6C7E"/>
    <w:rsid w:val="003F73A5"/>
    <w:rsid w:val="004010A5"/>
    <w:rsid w:val="004030F3"/>
    <w:rsid w:val="004052B1"/>
    <w:rsid w:val="004058D5"/>
    <w:rsid w:val="0040720A"/>
    <w:rsid w:val="00411984"/>
    <w:rsid w:val="00411C09"/>
    <w:rsid w:val="004142D9"/>
    <w:rsid w:val="0041486F"/>
    <w:rsid w:val="00415CF9"/>
    <w:rsid w:val="004201AE"/>
    <w:rsid w:val="00423061"/>
    <w:rsid w:val="00424319"/>
    <w:rsid w:val="004251B6"/>
    <w:rsid w:val="004263AC"/>
    <w:rsid w:val="00430923"/>
    <w:rsid w:val="0043224F"/>
    <w:rsid w:val="0043252C"/>
    <w:rsid w:val="0043371E"/>
    <w:rsid w:val="00434299"/>
    <w:rsid w:val="004400D3"/>
    <w:rsid w:val="004409D5"/>
    <w:rsid w:val="00440C01"/>
    <w:rsid w:val="0044333B"/>
    <w:rsid w:val="00443544"/>
    <w:rsid w:val="004437C7"/>
    <w:rsid w:val="004439C1"/>
    <w:rsid w:val="00443E97"/>
    <w:rsid w:val="0044534A"/>
    <w:rsid w:val="00447858"/>
    <w:rsid w:val="00450597"/>
    <w:rsid w:val="004507F6"/>
    <w:rsid w:val="00452A24"/>
    <w:rsid w:val="00453F6E"/>
    <w:rsid w:val="0045413B"/>
    <w:rsid w:val="0045458C"/>
    <w:rsid w:val="00454702"/>
    <w:rsid w:val="00454704"/>
    <w:rsid w:val="00454EE9"/>
    <w:rsid w:val="004551DE"/>
    <w:rsid w:val="00456375"/>
    <w:rsid w:val="0046097A"/>
    <w:rsid w:val="0046126F"/>
    <w:rsid w:val="0046396B"/>
    <w:rsid w:val="00464E6F"/>
    <w:rsid w:val="00466325"/>
    <w:rsid w:val="00466D4E"/>
    <w:rsid w:val="0046784D"/>
    <w:rsid w:val="00470C31"/>
    <w:rsid w:val="00474037"/>
    <w:rsid w:val="0047440E"/>
    <w:rsid w:val="004776A5"/>
    <w:rsid w:val="00477954"/>
    <w:rsid w:val="004811B0"/>
    <w:rsid w:val="00481ACE"/>
    <w:rsid w:val="004824FF"/>
    <w:rsid w:val="00482D20"/>
    <w:rsid w:val="00482F26"/>
    <w:rsid w:val="00483A8B"/>
    <w:rsid w:val="00483C9B"/>
    <w:rsid w:val="00484A4A"/>
    <w:rsid w:val="00484C72"/>
    <w:rsid w:val="004876B2"/>
    <w:rsid w:val="00491DB7"/>
    <w:rsid w:val="00496697"/>
    <w:rsid w:val="00497250"/>
    <w:rsid w:val="00497608"/>
    <w:rsid w:val="00497FD2"/>
    <w:rsid w:val="004A2CC3"/>
    <w:rsid w:val="004A3F85"/>
    <w:rsid w:val="004A46EF"/>
    <w:rsid w:val="004A5317"/>
    <w:rsid w:val="004A58D8"/>
    <w:rsid w:val="004A59F1"/>
    <w:rsid w:val="004A5FD8"/>
    <w:rsid w:val="004A6605"/>
    <w:rsid w:val="004B128B"/>
    <w:rsid w:val="004B165F"/>
    <w:rsid w:val="004B1823"/>
    <w:rsid w:val="004B19BE"/>
    <w:rsid w:val="004B450E"/>
    <w:rsid w:val="004B4F49"/>
    <w:rsid w:val="004B55D9"/>
    <w:rsid w:val="004B58DD"/>
    <w:rsid w:val="004B71ED"/>
    <w:rsid w:val="004C0811"/>
    <w:rsid w:val="004C10D8"/>
    <w:rsid w:val="004C1B4B"/>
    <w:rsid w:val="004C2A4C"/>
    <w:rsid w:val="004C2E19"/>
    <w:rsid w:val="004C31C0"/>
    <w:rsid w:val="004C35FB"/>
    <w:rsid w:val="004C4407"/>
    <w:rsid w:val="004C446A"/>
    <w:rsid w:val="004C77B2"/>
    <w:rsid w:val="004D097A"/>
    <w:rsid w:val="004D2A3F"/>
    <w:rsid w:val="004D387F"/>
    <w:rsid w:val="004D389C"/>
    <w:rsid w:val="004D4186"/>
    <w:rsid w:val="004D432A"/>
    <w:rsid w:val="004D446C"/>
    <w:rsid w:val="004D5A6D"/>
    <w:rsid w:val="004D5BE1"/>
    <w:rsid w:val="004D63F9"/>
    <w:rsid w:val="004D7F33"/>
    <w:rsid w:val="004E041D"/>
    <w:rsid w:val="004E13B7"/>
    <w:rsid w:val="004E1494"/>
    <w:rsid w:val="004E1898"/>
    <w:rsid w:val="004E3495"/>
    <w:rsid w:val="004E3545"/>
    <w:rsid w:val="004E5B84"/>
    <w:rsid w:val="004E5C34"/>
    <w:rsid w:val="004F0991"/>
    <w:rsid w:val="004F1E1A"/>
    <w:rsid w:val="004F26F4"/>
    <w:rsid w:val="004F3CE5"/>
    <w:rsid w:val="004F3E2D"/>
    <w:rsid w:val="004F44F3"/>
    <w:rsid w:val="00500210"/>
    <w:rsid w:val="0050069F"/>
    <w:rsid w:val="0050091C"/>
    <w:rsid w:val="00500DBE"/>
    <w:rsid w:val="0050113E"/>
    <w:rsid w:val="00501715"/>
    <w:rsid w:val="005026D5"/>
    <w:rsid w:val="0050280A"/>
    <w:rsid w:val="00502BBF"/>
    <w:rsid w:val="00504480"/>
    <w:rsid w:val="00505684"/>
    <w:rsid w:val="0050570A"/>
    <w:rsid w:val="005059E5"/>
    <w:rsid w:val="00505F5A"/>
    <w:rsid w:val="00507108"/>
    <w:rsid w:val="00507732"/>
    <w:rsid w:val="00510198"/>
    <w:rsid w:val="00510503"/>
    <w:rsid w:val="00512BF6"/>
    <w:rsid w:val="00515AA8"/>
    <w:rsid w:val="00516348"/>
    <w:rsid w:val="00520ACB"/>
    <w:rsid w:val="00521AC9"/>
    <w:rsid w:val="00521BBC"/>
    <w:rsid w:val="00521C4A"/>
    <w:rsid w:val="00522337"/>
    <w:rsid w:val="005223E4"/>
    <w:rsid w:val="00522B55"/>
    <w:rsid w:val="005237FD"/>
    <w:rsid w:val="00523D44"/>
    <w:rsid w:val="00524B3F"/>
    <w:rsid w:val="00525C54"/>
    <w:rsid w:val="00525F2E"/>
    <w:rsid w:val="00527ED7"/>
    <w:rsid w:val="005309AE"/>
    <w:rsid w:val="00533A28"/>
    <w:rsid w:val="005343BA"/>
    <w:rsid w:val="0053633C"/>
    <w:rsid w:val="0053691B"/>
    <w:rsid w:val="00537625"/>
    <w:rsid w:val="00537856"/>
    <w:rsid w:val="005401AD"/>
    <w:rsid w:val="005409BD"/>
    <w:rsid w:val="0054180A"/>
    <w:rsid w:val="005471B0"/>
    <w:rsid w:val="005476CE"/>
    <w:rsid w:val="00550D72"/>
    <w:rsid w:val="00550D9C"/>
    <w:rsid w:val="00551477"/>
    <w:rsid w:val="00551A42"/>
    <w:rsid w:val="00552510"/>
    <w:rsid w:val="00552859"/>
    <w:rsid w:val="00552DB5"/>
    <w:rsid w:val="005545F3"/>
    <w:rsid w:val="00554EAF"/>
    <w:rsid w:val="00555C6E"/>
    <w:rsid w:val="005568DB"/>
    <w:rsid w:val="00557A8E"/>
    <w:rsid w:val="005608A1"/>
    <w:rsid w:val="00562E2C"/>
    <w:rsid w:val="005636D2"/>
    <w:rsid w:val="0056561F"/>
    <w:rsid w:val="005657AB"/>
    <w:rsid w:val="0056618A"/>
    <w:rsid w:val="00566F53"/>
    <w:rsid w:val="0056720A"/>
    <w:rsid w:val="00570207"/>
    <w:rsid w:val="00570573"/>
    <w:rsid w:val="00570E35"/>
    <w:rsid w:val="00571138"/>
    <w:rsid w:val="005711E8"/>
    <w:rsid w:val="0057130C"/>
    <w:rsid w:val="00571454"/>
    <w:rsid w:val="005718D9"/>
    <w:rsid w:val="00572AE1"/>
    <w:rsid w:val="005735A6"/>
    <w:rsid w:val="00576661"/>
    <w:rsid w:val="00576DEA"/>
    <w:rsid w:val="00577961"/>
    <w:rsid w:val="00580222"/>
    <w:rsid w:val="005807D9"/>
    <w:rsid w:val="005812F2"/>
    <w:rsid w:val="0058279B"/>
    <w:rsid w:val="00582EB4"/>
    <w:rsid w:val="00583238"/>
    <w:rsid w:val="00584304"/>
    <w:rsid w:val="005853EA"/>
    <w:rsid w:val="00585536"/>
    <w:rsid w:val="005867DC"/>
    <w:rsid w:val="00591316"/>
    <w:rsid w:val="005916EA"/>
    <w:rsid w:val="00591AA0"/>
    <w:rsid w:val="0059302A"/>
    <w:rsid w:val="005938E3"/>
    <w:rsid w:val="005954BE"/>
    <w:rsid w:val="005A081A"/>
    <w:rsid w:val="005A0AE6"/>
    <w:rsid w:val="005A0B5E"/>
    <w:rsid w:val="005A16A6"/>
    <w:rsid w:val="005A17FD"/>
    <w:rsid w:val="005A189D"/>
    <w:rsid w:val="005A1D17"/>
    <w:rsid w:val="005A1E38"/>
    <w:rsid w:val="005A36EC"/>
    <w:rsid w:val="005A5B48"/>
    <w:rsid w:val="005A5E40"/>
    <w:rsid w:val="005A6079"/>
    <w:rsid w:val="005A6767"/>
    <w:rsid w:val="005A77ED"/>
    <w:rsid w:val="005B1CB5"/>
    <w:rsid w:val="005B26E1"/>
    <w:rsid w:val="005B4DFB"/>
    <w:rsid w:val="005B59FB"/>
    <w:rsid w:val="005B60D2"/>
    <w:rsid w:val="005B62F9"/>
    <w:rsid w:val="005B6A4D"/>
    <w:rsid w:val="005C3A39"/>
    <w:rsid w:val="005C3CD9"/>
    <w:rsid w:val="005C3F26"/>
    <w:rsid w:val="005C62A6"/>
    <w:rsid w:val="005C6A14"/>
    <w:rsid w:val="005C72F9"/>
    <w:rsid w:val="005C7D69"/>
    <w:rsid w:val="005D0FFC"/>
    <w:rsid w:val="005D123A"/>
    <w:rsid w:val="005D2A70"/>
    <w:rsid w:val="005D2D4A"/>
    <w:rsid w:val="005D30FD"/>
    <w:rsid w:val="005D3154"/>
    <w:rsid w:val="005D52A0"/>
    <w:rsid w:val="005D54FA"/>
    <w:rsid w:val="005D62C1"/>
    <w:rsid w:val="005D7ACC"/>
    <w:rsid w:val="005D7D53"/>
    <w:rsid w:val="005E05BC"/>
    <w:rsid w:val="005E0ABE"/>
    <w:rsid w:val="005E5FDA"/>
    <w:rsid w:val="005E623C"/>
    <w:rsid w:val="005E62F1"/>
    <w:rsid w:val="005E6BAB"/>
    <w:rsid w:val="005E7909"/>
    <w:rsid w:val="005F00F0"/>
    <w:rsid w:val="005F0100"/>
    <w:rsid w:val="005F4225"/>
    <w:rsid w:val="005F44FC"/>
    <w:rsid w:val="005F5E40"/>
    <w:rsid w:val="0060029D"/>
    <w:rsid w:val="00602B04"/>
    <w:rsid w:val="0060347A"/>
    <w:rsid w:val="00603B5C"/>
    <w:rsid w:val="00604A3D"/>
    <w:rsid w:val="00605B52"/>
    <w:rsid w:val="00606D81"/>
    <w:rsid w:val="00611111"/>
    <w:rsid w:val="006123C6"/>
    <w:rsid w:val="006127FA"/>
    <w:rsid w:val="006133D4"/>
    <w:rsid w:val="00613BD2"/>
    <w:rsid w:val="00614621"/>
    <w:rsid w:val="00614C39"/>
    <w:rsid w:val="0061501D"/>
    <w:rsid w:val="006151F5"/>
    <w:rsid w:val="00615DDE"/>
    <w:rsid w:val="006174E3"/>
    <w:rsid w:val="00621F57"/>
    <w:rsid w:val="00622183"/>
    <w:rsid w:val="00623CB5"/>
    <w:rsid w:val="00624C40"/>
    <w:rsid w:val="00625D2B"/>
    <w:rsid w:val="006261C6"/>
    <w:rsid w:val="006303C0"/>
    <w:rsid w:val="00631027"/>
    <w:rsid w:val="006310C2"/>
    <w:rsid w:val="00631175"/>
    <w:rsid w:val="00631544"/>
    <w:rsid w:val="00631846"/>
    <w:rsid w:val="00633EAB"/>
    <w:rsid w:val="0063408E"/>
    <w:rsid w:val="00634E3A"/>
    <w:rsid w:val="0063603B"/>
    <w:rsid w:val="00637752"/>
    <w:rsid w:val="00637C58"/>
    <w:rsid w:val="00640AE1"/>
    <w:rsid w:val="006411EB"/>
    <w:rsid w:val="00641F79"/>
    <w:rsid w:val="006434A9"/>
    <w:rsid w:val="00643777"/>
    <w:rsid w:val="00643854"/>
    <w:rsid w:val="00643FAF"/>
    <w:rsid w:val="0064447B"/>
    <w:rsid w:val="00644D0A"/>
    <w:rsid w:val="00646038"/>
    <w:rsid w:val="006470B0"/>
    <w:rsid w:val="00647204"/>
    <w:rsid w:val="00647FCF"/>
    <w:rsid w:val="00650713"/>
    <w:rsid w:val="00651843"/>
    <w:rsid w:val="00652467"/>
    <w:rsid w:val="00653E32"/>
    <w:rsid w:val="00654284"/>
    <w:rsid w:val="00654641"/>
    <w:rsid w:val="006574FA"/>
    <w:rsid w:val="00657D3E"/>
    <w:rsid w:val="00657F02"/>
    <w:rsid w:val="006637F3"/>
    <w:rsid w:val="00664D21"/>
    <w:rsid w:val="00665D1D"/>
    <w:rsid w:val="00666948"/>
    <w:rsid w:val="006677E6"/>
    <w:rsid w:val="006720C3"/>
    <w:rsid w:val="006724FE"/>
    <w:rsid w:val="00672584"/>
    <w:rsid w:val="00672711"/>
    <w:rsid w:val="006737F6"/>
    <w:rsid w:val="006746A8"/>
    <w:rsid w:val="006761FA"/>
    <w:rsid w:val="00677820"/>
    <w:rsid w:val="006816B6"/>
    <w:rsid w:val="0068391D"/>
    <w:rsid w:val="00684275"/>
    <w:rsid w:val="00684FC5"/>
    <w:rsid w:val="00685839"/>
    <w:rsid w:val="00686764"/>
    <w:rsid w:val="006878E6"/>
    <w:rsid w:val="0069000A"/>
    <w:rsid w:val="00690508"/>
    <w:rsid w:val="00690628"/>
    <w:rsid w:val="006910E7"/>
    <w:rsid w:val="00692E20"/>
    <w:rsid w:val="006939ED"/>
    <w:rsid w:val="0069504A"/>
    <w:rsid w:val="00695899"/>
    <w:rsid w:val="006964AD"/>
    <w:rsid w:val="00696FA1"/>
    <w:rsid w:val="00696FD5"/>
    <w:rsid w:val="006971A2"/>
    <w:rsid w:val="00697DC8"/>
    <w:rsid w:val="006A117F"/>
    <w:rsid w:val="006A1180"/>
    <w:rsid w:val="006A4370"/>
    <w:rsid w:val="006A4D60"/>
    <w:rsid w:val="006B0320"/>
    <w:rsid w:val="006B0559"/>
    <w:rsid w:val="006B1892"/>
    <w:rsid w:val="006B1D67"/>
    <w:rsid w:val="006B3675"/>
    <w:rsid w:val="006B3765"/>
    <w:rsid w:val="006B3F59"/>
    <w:rsid w:val="006B474D"/>
    <w:rsid w:val="006B4B70"/>
    <w:rsid w:val="006C0367"/>
    <w:rsid w:val="006C0765"/>
    <w:rsid w:val="006C1C26"/>
    <w:rsid w:val="006C2DDC"/>
    <w:rsid w:val="006C30E9"/>
    <w:rsid w:val="006C3FC1"/>
    <w:rsid w:val="006C4748"/>
    <w:rsid w:val="006C4AAD"/>
    <w:rsid w:val="006C4B68"/>
    <w:rsid w:val="006C5CC8"/>
    <w:rsid w:val="006D1013"/>
    <w:rsid w:val="006D129A"/>
    <w:rsid w:val="006D15BF"/>
    <w:rsid w:val="006D605C"/>
    <w:rsid w:val="006D75A8"/>
    <w:rsid w:val="006E1161"/>
    <w:rsid w:val="006E2B95"/>
    <w:rsid w:val="006E2CB7"/>
    <w:rsid w:val="006E3246"/>
    <w:rsid w:val="006E5498"/>
    <w:rsid w:val="006E7134"/>
    <w:rsid w:val="006F020E"/>
    <w:rsid w:val="006F042A"/>
    <w:rsid w:val="006F0CBA"/>
    <w:rsid w:val="006F1480"/>
    <w:rsid w:val="006F3A77"/>
    <w:rsid w:val="006F44AE"/>
    <w:rsid w:val="006F4A69"/>
    <w:rsid w:val="006F7399"/>
    <w:rsid w:val="00700892"/>
    <w:rsid w:val="0070242C"/>
    <w:rsid w:val="00703C37"/>
    <w:rsid w:val="0070639A"/>
    <w:rsid w:val="007071B1"/>
    <w:rsid w:val="00707A58"/>
    <w:rsid w:val="00707D3C"/>
    <w:rsid w:val="0071028B"/>
    <w:rsid w:val="00710822"/>
    <w:rsid w:val="00711B36"/>
    <w:rsid w:val="007128A9"/>
    <w:rsid w:val="00714112"/>
    <w:rsid w:val="0071418D"/>
    <w:rsid w:val="00715666"/>
    <w:rsid w:val="00715E60"/>
    <w:rsid w:val="007162F9"/>
    <w:rsid w:val="0071643F"/>
    <w:rsid w:val="00716C20"/>
    <w:rsid w:val="00717CC7"/>
    <w:rsid w:val="007206B2"/>
    <w:rsid w:val="00720944"/>
    <w:rsid w:val="007217EC"/>
    <w:rsid w:val="00721D8F"/>
    <w:rsid w:val="0072273C"/>
    <w:rsid w:val="00727D89"/>
    <w:rsid w:val="00730C9C"/>
    <w:rsid w:val="00732D71"/>
    <w:rsid w:val="00732D8B"/>
    <w:rsid w:val="0073320E"/>
    <w:rsid w:val="00735FF7"/>
    <w:rsid w:val="007373BA"/>
    <w:rsid w:val="0073769C"/>
    <w:rsid w:val="00741AFC"/>
    <w:rsid w:val="00741B2E"/>
    <w:rsid w:val="007426A7"/>
    <w:rsid w:val="0074293B"/>
    <w:rsid w:val="00743522"/>
    <w:rsid w:val="0074486D"/>
    <w:rsid w:val="007456A6"/>
    <w:rsid w:val="0074592C"/>
    <w:rsid w:val="00747388"/>
    <w:rsid w:val="00747C90"/>
    <w:rsid w:val="007508D1"/>
    <w:rsid w:val="00750EFD"/>
    <w:rsid w:val="007543C7"/>
    <w:rsid w:val="007549E0"/>
    <w:rsid w:val="00754F4D"/>
    <w:rsid w:val="0075509E"/>
    <w:rsid w:val="007569C8"/>
    <w:rsid w:val="00756F3D"/>
    <w:rsid w:val="00757F1C"/>
    <w:rsid w:val="0075E3ED"/>
    <w:rsid w:val="0076036A"/>
    <w:rsid w:val="00762C10"/>
    <w:rsid w:val="00763E60"/>
    <w:rsid w:val="00763E93"/>
    <w:rsid w:val="0076629E"/>
    <w:rsid w:val="007667F3"/>
    <w:rsid w:val="007703C7"/>
    <w:rsid w:val="00770F09"/>
    <w:rsid w:val="007713F2"/>
    <w:rsid w:val="007717BC"/>
    <w:rsid w:val="00772FA1"/>
    <w:rsid w:val="00773277"/>
    <w:rsid w:val="00773AB6"/>
    <w:rsid w:val="00774640"/>
    <w:rsid w:val="00774A26"/>
    <w:rsid w:val="00775B12"/>
    <w:rsid w:val="0077684C"/>
    <w:rsid w:val="00776A03"/>
    <w:rsid w:val="00776B3A"/>
    <w:rsid w:val="00776CE3"/>
    <w:rsid w:val="00777E9C"/>
    <w:rsid w:val="007811FC"/>
    <w:rsid w:val="0078159C"/>
    <w:rsid w:val="00781A95"/>
    <w:rsid w:val="00781CC8"/>
    <w:rsid w:val="00781E52"/>
    <w:rsid w:val="00783A11"/>
    <w:rsid w:val="007860BF"/>
    <w:rsid w:val="00786B18"/>
    <w:rsid w:val="007913AB"/>
    <w:rsid w:val="00791CC5"/>
    <w:rsid w:val="00792014"/>
    <w:rsid w:val="00793809"/>
    <w:rsid w:val="00794629"/>
    <w:rsid w:val="00794996"/>
    <w:rsid w:val="00794F7A"/>
    <w:rsid w:val="00794FE8"/>
    <w:rsid w:val="007957C7"/>
    <w:rsid w:val="0079719E"/>
    <w:rsid w:val="00797E21"/>
    <w:rsid w:val="007A136F"/>
    <w:rsid w:val="007A1EBE"/>
    <w:rsid w:val="007A375C"/>
    <w:rsid w:val="007A40DD"/>
    <w:rsid w:val="007A743C"/>
    <w:rsid w:val="007A7906"/>
    <w:rsid w:val="007A7AF0"/>
    <w:rsid w:val="007B0447"/>
    <w:rsid w:val="007B18C6"/>
    <w:rsid w:val="007B4188"/>
    <w:rsid w:val="007B4968"/>
    <w:rsid w:val="007B6F6F"/>
    <w:rsid w:val="007C02C0"/>
    <w:rsid w:val="007C1A9B"/>
    <w:rsid w:val="007C2209"/>
    <w:rsid w:val="007C3832"/>
    <w:rsid w:val="007C4457"/>
    <w:rsid w:val="007C44B6"/>
    <w:rsid w:val="007C5023"/>
    <w:rsid w:val="007C5B5D"/>
    <w:rsid w:val="007C63B0"/>
    <w:rsid w:val="007C711D"/>
    <w:rsid w:val="007C7985"/>
    <w:rsid w:val="007C7BD2"/>
    <w:rsid w:val="007D227D"/>
    <w:rsid w:val="007D3465"/>
    <w:rsid w:val="007D423C"/>
    <w:rsid w:val="007D650C"/>
    <w:rsid w:val="007D6DEF"/>
    <w:rsid w:val="007D7A06"/>
    <w:rsid w:val="007D7B88"/>
    <w:rsid w:val="007E3A47"/>
    <w:rsid w:val="007E3A6E"/>
    <w:rsid w:val="007E59D3"/>
    <w:rsid w:val="007E70ED"/>
    <w:rsid w:val="007E7E85"/>
    <w:rsid w:val="007F121B"/>
    <w:rsid w:val="007F211B"/>
    <w:rsid w:val="007F218B"/>
    <w:rsid w:val="007F2F3E"/>
    <w:rsid w:val="007F3490"/>
    <w:rsid w:val="007F3B35"/>
    <w:rsid w:val="007F3B77"/>
    <w:rsid w:val="007F4A07"/>
    <w:rsid w:val="007F4D07"/>
    <w:rsid w:val="007F6554"/>
    <w:rsid w:val="007F6BF0"/>
    <w:rsid w:val="007F72A0"/>
    <w:rsid w:val="008003DA"/>
    <w:rsid w:val="008007D3"/>
    <w:rsid w:val="00800D93"/>
    <w:rsid w:val="00801075"/>
    <w:rsid w:val="0080290C"/>
    <w:rsid w:val="00802FC3"/>
    <w:rsid w:val="00803A22"/>
    <w:rsid w:val="00803B43"/>
    <w:rsid w:val="00803BF7"/>
    <w:rsid w:val="00803E1D"/>
    <w:rsid w:val="0080464F"/>
    <w:rsid w:val="00806A4C"/>
    <w:rsid w:val="008078C2"/>
    <w:rsid w:val="008117EE"/>
    <w:rsid w:val="00813585"/>
    <w:rsid w:val="00813DC9"/>
    <w:rsid w:val="00814407"/>
    <w:rsid w:val="00815B71"/>
    <w:rsid w:val="00815D07"/>
    <w:rsid w:val="0081650B"/>
    <w:rsid w:val="00821D51"/>
    <w:rsid w:val="00822123"/>
    <w:rsid w:val="00833B41"/>
    <w:rsid w:val="0083423B"/>
    <w:rsid w:val="00834722"/>
    <w:rsid w:val="008347DB"/>
    <w:rsid w:val="008348C7"/>
    <w:rsid w:val="00834A9E"/>
    <w:rsid w:val="00836B8C"/>
    <w:rsid w:val="00836F7D"/>
    <w:rsid w:val="0083711D"/>
    <w:rsid w:val="00837428"/>
    <w:rsid w:val="008405F3"/>
    <w:rsid w:val="00840821"/>
    <w:rsid w:val="00841131"/>
    <w:rsid w:val="008419BF"/>
    <w:rsid w:val="008436DF"/>
    <w:rsid w:val="008461D6"/>
    <w:rsid w:val="008466BA"/>
    <w:rsid w:val="00846713"/>
    <w:rsid w:val="00850353"/>
    <w:rsid w:val="008506F3"/>
    <w:rsid w:val="008515CB"/>
    <w:rsid w:val="008525DA"/>
    <w:rsid w:val="00853964"/>
    <w:rsid w:val="00853A58"/>
    <w:rsid w:val="00854185"/>
    <w:rsid w:val="0085432A"/>
    <w:rsid w:val="008557D7"/>
    <w:rsid w:val="00856BF5"/>
    <w:rsid w:val="008572A8"/>
    <w:rsid w:val="008574FC"/>
    <w:rsid w:val="00861021"/>
    <w:rsid w:val="00862E6B"/>
    <w:rsid w:val="00863301"/>
    <w:rsid w:val="0086387A"/>
    <w:rsid w:val="00863F24"/>
    <w:rsid w:val="00864943"/>
    <w:rsid w:val="008655E4"/>
    <w:rsid w:val="008661C8"/>
    <w:rsid w:val="008677C3"/>
    <w:rsid w:val="00867C77"/>
    <w:rsid w:val="008700AF"/>
    <w:rsid w:val="0087067A"/>
    <w:rsid w:val="00870748"/>
    <w:rsid w:val="008724EE"/>
    <w:rsid w:val="008736E6"/>
    <w:rsid w:val="00874291"/>
    <w:rsid w:val="0087552E"/>
    <w:rsid w:val="00876747"/>
    <w:rsid w:val="00877219"/>
    <w:rsid w:val="008833D0"/>
    <w:rsid w:val="00884675"/>
    <w:rsid w:val="00885AC0"/>
    <w:rsid w:val="008904FB"/>
    <w:rsid w:val="00890F1E"/>
    <w:rsid w:val="00891172"/>
    <w:rsid w:val="00893B61"/>
    <w:rsid w:val="00893F49"/>
    <w:rsid w:val="0089564D"/>
    <w:rsid w:val="008957E5"/>
    <w:rsid w:val="00897B39"/>
    <w:rsid w:val="008A10BE"/>
    <w:rsid w:val="008A116F"/>
    <w:rsid w:val="008A39A0"/>
    <w:rsid w:val="008A3A28"/>
    <w:rsid w:val="008A4762"/>
    <w:rsid w:val="008A6D8E"/>
    <w:rsid w:val="008B05EA"/>
    <w:rsid w:val="008B07CC"/>
    <w:rsid w:val="008B0F7F"/>
    <w:rsid w:val="008B1967"/>
    <w:rsid w:val="008B2375"/>
    <w:rsid w:val="008B45BE"/>
    <w:rsid w:val="008B5110"/>
    <w:rsid w:val="008B6BED"/>
    <w:rsid w:val="008B7393"/>
    <w:rsid w:val="008B7CB6"/>
    <w:rsid w:val="008C1AF6"/>
    <w:rsid w:val="008C2D65"/>
    <w:rsid w:val="008C34E0"/>
    <w:rsid w:val="008C40F4"/>
    <w:rsid w:val="008C439A"/>
    <w:rsid w:val="008C4D81"/>
    <w:rsid w:val="008C7659"/>
    <w:rsid w:val="008D0E40"/>
    <w:rsid w:val="008D11B7"/>
    <w:rsid w:val="008D15CA"/>
    <w:rsid w:val="008D26E0"/>
    <w:rsid w:val="008D3BDD"/>
    <w:rsid w:val="008D3D81"/>
    <w:rsid w:val="008D4976"/>
    <w:rsid w:val="008D5B09"/>
    <w:rsid w:val="008D5C3A"/>
    <w:rsid w:val="008D5C47"/>
    <w:rsid w:val="008D6B81"/>
    <w:rsid w:val="008E00D3"/>
    <w:rsid w:val="008E0AB3"/>
    <w:rsid w:val="008E1C5F"/>
    <w:rsid w:val="008E1D57"/>
    <w:rsid w:val="008E39A0"/>
    <w:rsid w:val="008E4865"/>
    <w:rsid w:val="008E557A"/>
    <w:rsid w:val="008E6361"/>
    <w:rsid w:val="008E6A3A"/>
    <w:rsid w:val="008F0687"/>
    <w:rsid w:val="008F1078"/>
    <w:rsid w:val="008F26FE"/>
    <w:rsid w:val="008F350B"/>
    <w:rsid w:val="008F3559"/>
    <w:rsid w:val="008F4522"/>
    <w:rsid w:val="008F55B8"/>
    <w:rsid w:val="008F677E"/>
    <w:rsid w:val="008F68C9"/>
    <w:rsid w:val="008F6BC5"/>
    <w:rsid w:val="008F7128"/>
    <w:rsid w:val="008F7B6A"/>
    <w:rsid w:val="00900A90"/>
    <w:rsid w:val="009049AC"/>
    <w:rsid w:val="00907564"/>
    <w:rsid w:val="009108CE"/>
    <w:rsid w:val="009108E9"/>
    <w:rsid w:val="00911781"/>
    <w:rsid w:val="00912317"/>
    <w:rsid w:val="009127D6"/>
    <w:rsid w:val="00912EA9"/>
    <w:rsid w:val="009162B6"/>
    <w:rsid w:val="009166B8"/>
    <w:rsid w:val="0091777F"/>
    <w:rsid w:val="0092135C"/>
    <w:rsid w:val="00922BF8"/>
    <w:rsid w:val="00922DA1"/>
    <w:rsid w:val="00924DF7"/>
    <w:rsid w:val="00924E60"/>
    <w:rsid w:val="00925564"/>
    <w:rsid w:val="00925B82"/>
    <w:rsid w:val="00925D5C"/>
    <w:rsid w:val="00926227"/>
    <w:rsid w:val="00926B25"/>
    <w:rsid w:val="00927693"/>
    <w:rsid w:val="009278B6"/>
    <w:rsid w:val="00927E53"/>
    <w:rsid w:val="009307DA"/>
    <w:rsid w:val="0093118B"/>
    <w:rsid w:val="00932093"/>
    <w:rsid w:val="00932141"/>
    <w:rsid w:val="009321F5"/>
    <w:rsid w:val="00932956"/>
    <w:rsid w:val="00932D57"/>
    <w:rsid w:val="0093327B"/>
    <w:rsid w:val="009365F6"/>
    <w:rsid w:val="009412C7"/>
    <w:rsid w:val="009417EC"/>
    <w:rsid w:val="00942630"/>
    <w:rsid w:val="00943DA0"/>
    <w:rsid w:val="0094557D"/>
    <w:rsid w:val="00947200"/>
    <w:rsid w:val="00947A57"/>
    <w:rsid w:val="0095032A"/>
    <w:rsid w:val="009504FF"/>
    <w:rsid w:val="009524E4"/>
    <w:rsid w:val="00952770"/>
    <w:rsid w:val="00952CEF"/>
    <w:rsid w:val="00953E92"/>
    <w:rsid w:val="009545F0"/>
    <w:rsid w:val="00954CCD"/>
    <w:rsid w:val="009563A2"/>
    <w:rsid w:val="009575CB"/>
    <w:rsid w:val="009578E7"/>
    <w:rsid w:val="00957D22"/>
    <w:rsid w:val="00960006"/>
    <w:rsid w:val="0096124A"/>
    <w:rsid w:val="009616F7"/>
    <w:rsid w:val="00962BD2"/>
    <w:rsid w:val="00962BFF"/>
    <w:rsid w:val="00962C3F"/>
    <w:rsid w:val="009655EC"/>
    <w:rsid w:val="00965B55"/>
    <w:rsid w:val="00965FF2"/>
    <w:rsid w:val="00966C8E"/>
    <w:rsid w:val="0097033B"/>
    <w:rsid w:val="009704A6"/>
    <w:rsid w:val="00974247"/>
    <w:rsid w:val="00974A3D"/>
    <w:rsid w:val="0097511B"/>
    <w:rsid w:val="00976ADA"/>
    <w:rsid w:val="00980F58"/>
    <w:rsid w:val="0098305E"/>
    <w:rsid w:val="0098324F"/>
    <w:rsid w:val="00984A7E"/>
    <w:rsid w:val="00986F39"/>
    <w:rsid w:val="00987069"/>
    <w:rsid w:val="00990C98"/>
    <w:rsid w:val="009910E5"/>
    <w:rsid w:val="00993CEF"/>
    <w:rsid w:val="009952E4"/>
    <w:rsid w:val="0099742E"/>
    <w:rsid w:val="009978EB"/>
    <w:rsid w:val="009A3CFB"/>
    <w:rsid w:val="009A4809"/>
    <w:rsid w:val="009A5399"/>
    <w:rsid w:val="009A57F0"/>
    <w:rsid w:val="009A5D93"/>
    <w:rsid w:val="009A5FF7"/>
    <w:rsid w:val="009A73CD"/>
    <w:rsid w:val="009B0681"/>
    <w:rsid w:val="009B1A6A"/>
    <w:rsid w:val="009B3552"/>
    <w:rsid w:val="009B35AB"/>
    <w:rsid w:val="009B3AA5"/>
    <w:rsid w:val="009B623E"/>
    <w:rsid w:val="009B651D"/>
    <w:rsid w:val="009C2FE7"/>
    <w:rsid w:val="009C3429"/>
    <w:rsid w:val="009C3910"/>
    <w:rsid w:val="009C73CF"/>
    <w:rsid w:val="009D1B41"/>
    <w:rsid w:val="009D1F0D"/>
    <w:rsid w:val="009D209E"/>
    <w:rsid w:val="009D26B2"/>
    <w:rsid w:val="009D462C"/>
    <w:rsid w:val="009D7CF3"/>
    <w:rsid w:val="009E3044"/>
    <w:rsid w:val="009E3678"/>
    <w:rsid w:val="009E4776"/>
    <w:rsid w:val="009E5B53"/>
    <w:rsid w:val="009E5E42"/>
    <w:rsid w:val="009E7000"/>
    <w:rsid w:val="009E7607"/>
    <w:rsid w:val="009F0D7B"/>
    <w:rsid w:val="009F2B46"/>
    <w:rsid w:val="009F3A60"/>
    <w:rsid w:val="009F3E6C"/>
    <w:rsid w:val="009F514E"/>
    <w:rsid w:val="009F551A"/>
    <w:rsid w:val="009F718B"/>
    <w:rsid w:val="009F7302"/>
    <w:rsid w:val="009F74C1"/>
    <w:rsid w:val="00A0163C"/>
    <w:rsid w:val="00A0391F"/>
    <w:rsid w:val="00A045FB"/>
    <w:rsid w:val="00A04745"/>
    <w:rsid w:val="00A04B16"/>
    <w:rsid w:val="00A06529"/>
    <w:rsid w:val="00A11737"/>
    <w:rsid w:val="00A11B40"/>
    <w:rsid w:val="00A11C26"/>
    <w:rsid w:val="00A11CFA"/>
    <w:rsid w:val="00A149A4"/>
    <w:rsid w:val="00A149B7"/>
    <w:rsid w:val="00A1788E"/>
    <w:rsid w:val="00A17B17"/>
    <w:rsid w:val="00A17E25"/>
    <w:rsid w:val="00A20C3F"/>
    <w:rsid w:val="00A20D57"/>
    <w:rsid w:val="00A215BD"/>
    <w:rsid w:val="00A21EA8"/>
    <w:rsid w:val="00A2213D"/>
    <w:rsid w:val="00A33116"/>
    <w:rsid w:val="00A343F1"/>
    <w:rsid w:val="00A34C78"/>
    <w:rsid w:val="00A34FA9"/>
    <w:rsid w:val="00A364A4"/>
    <w:rsid w:val="00A36E85"/>
    <w:rsid w:val="00A3747F"/>
    <w:rsid w:val="00A41BE8"/>
    <w:rsid w:val="00A42358"/>
    <w:rsid w:val="00A43170"/>
    <w:rsid w:val="00A442D3"/>
    <w:rsid w:val="00A45478"/>
    <w:rsid w:val="00A45621"/>
    <w:rsid w:val="00A4662E"/>
    <w:rsid w:val="00A47ED6"/>
    <w:rsid w:val="00A502C3"/>
    <w:rsid w:val="00A50727"/>
    <w:rsid w:val="00A5132D"/>
    <w:rsid w:val="00A51711"/>
    <w:rsid w:val="00A518B5"/>
    <w:rsid w:val="00A51B46"/>
    <w:rsid w:val="00A52162"/>
    <w:rsid w:val="00A55407"/>
    <w:rsid w:val="00A559B9"/>
    <w:rsid w:val="00A55ABF"/>
    <w:rsid w:val="00A569A7"/>
    <w:rsid w:val="00A579E3"/>
    <w:rsid w:val="00A57F84"/>
    <w:rsid w:val="00A615A6"/>
    <w:rsid w:val="00A61F22"/>
    <w:rsid w:val="00A64AF3"/>
    <w:rsid w:val="00A65A06"/>
    <w:rsid w:val="00A6635D"/>
    <w:rsid w:val="00A6644A"/>
    <w:rsid w:val="00A67878"/>
    <w:rsid w:val="00A707A8"/>
    <w:rsid w:val="00A72C19"/>
    <w:rsid w:val="00A72F7F"/>
    <w:rsid w:val="00A734D3"/>
    <w:rsid w:val="00A741FD"/>
    <w:rsid w:val="00A74C03"/>
    <w:rsid w:val="00A76723"/>
    <w:rsid w:val="00A7770D"/>
    <w:rsid w:val="00A80033"/>
    <w:rsid w:val="00A808BD"/>
    <w:rsid w:val="00A8158D"/>
    <w:rsid w:val="00A82CC2"/>
    <w:rsid w:val="00A83136"/>
    <w:rsid w:val="00A83A5F"/>
    <w:rsid w:val="00A847EF"/>
    <w:rsid w:val="00A85080"/>
    <w:rsid w:val="00A8508A"/>
    <w:rsid w:val="00A86382"/>
    <w:rsid w:val="00A904A7"/>
    <w:rsid w:val="00A90DCE"/>
    <w:rsid w:val="00A924FC"/>
    <w:rsid w:val="00A93648"/>
    <w:rsid w:val="00A93EF6"/>
    <w:rsid w:val="00A960DA"/>
    <w:rsid w:val="00A97720"/>
    <w:rsid w:val="00AA0CD3"/>
    <w:rsid w:val="00AA10FE"/>
    <w:rsid w:val="00AA45B1"/>
    <w:rsid w:val="00AA524E"/>
    <w:rsid w:val="00AA5F09"/>
    <w:rsid w:val="00AAD84E"/>
    <w:rsid w:val="00AB0D2F"/>
    <w:rsid w:val="00AB188F"/>
    <w:rsid w:val="00AB1CE0"/>
    <w:rsid w:val="00AB1CEC"/>
    <w:rsid w:val="00AB21E0"/>
    <w:rsid w:val="00AB4257"/>
    <w:rsid w:val="00AB47A9"/>
    <w:rsid w:val="00AB4811"/>
    <w:rsid w:val="00AB4DC4"/>
    <w:rsid w:val="00AB5E49"/>
    <w:rsid w:val="00AB777F"/>
    <w:rsid w:val="00AB7957"/>
    <w:rsid w:val="00AC25DE"/>
    <w:rsid w:val="00AC2821"/>
    <w:rsid w:val="00AC3371"/>
    <w:rsid w:val="00AC4553"/>
    <w:rsid w:val="00AC51AE"/>
    <w:rsid w:val="00AC664A"/>
    <w:rsid w:val="00AC7328"/>
    <w:rsid w:val="00AC7AB9"/>
    <w:rsid w:val="00AD11E0"/>
    <w:rsid w:val="00AD2046"/>
    <w:rsid w:val="00AD283C"/>
    <w:rsid w:val="00AD2D7A"/>
    <w:rsid w:val="00AD2FED"/>
    <w:rsid w:val="00AD3C12"/>
    <w:rsid w:val="00AD408F"/>
    <w:rsid w:val="00AD6871"/>
    <w:rsid w:val="00AD68F6"/>
    <w:rsid w:val="00AD7D0F"/>
    <w:rsid w:val="00AE05B7"/>
    <w:rsid w:val="00AE125A"/>
    <w:rsid w:val="00AE1F26"/>
    <w:rsid w:val="00AE3835"/>
    <w:rsid w:val="00AE46E6"/>
    <w:rsid w:val="00AE5363"/>
    <w:rsid w:val="00AE536F"/>
    <w:rsid w:val="00AE643F"/>
    <w:rsid w:val="00AE7EB2"/>
    <w:rsid w:val="00AF30EE"/>
    <w:rsid w:val="00AF381B"/>
    <w:rsid w:val="00AF6828"/>
    <w:rsid w:val="00AF6C47"/>
    <w:rsid w:val="00B01622"/>
    <w:rsid w:val="00B03B74"/>
    <w:rsid w:val="00B03FFB"/>
    <w:rsid w:val="00B04E25"/>
    <w:rsid w:val="00B05F23"/>
    <w:rsid w:val="00B070CF"/>
    <w:rsid w:val="00B11AB4"/>
    <w:rsid w:val="00B126D5"/>
    <w:rsid w:val="00B13B48"/>
    <w:rsid w:val="00B14149"/>
    <w:rsid w:val="00B14550"/>
    <w:rsid w:val="00B148AA"/>
    <w:rsid w:val="00B14F22"/>
    <w:rsid w:val="00B14FDE"/>
    <w:rsid w:val="00B15217"/>
    <w:rsid w:val="00B1591E"/>
    <w:rsid w:val="00B167F0"/>
    <w:rsid w:val="00B17319"/>
    <w:rsid w:val="00B20417"/>
    <w:rsid w:val="00B21184"/>
    <w:rsid w:val="00B22549"/>
    <w:rsid w:val="00B22661"/>
    <w:rsid w:val="00B22C28"/>
    <w:rsid w:val="00B22E96"/>
    <w:rsid w:val="00B2396E"/>
    <w:rsid w:val="00B239EC"/>
    <w:rsid w:val="00B23FCF"/>
    <w:rsid w:val="00B25E53"/>
    <w:rsid w:val="00B300F0"/>
    <w:rsid w:val="00B3043E"/>
    <w:rsid w:val="00B314DA"/>
    <w:rsid w:val="00B31B41"/>
    <w:rsid w:val="00B3227A"/>
    <w:rsid w:val="00B3239E"/>
    <w:rsid w:val="00B32B0A"/>
    <w:rsid w:val="00B32F83"/>
    <w:rsid w:val="00B339A9"/>
    <w:rsid w:val="00B350A9"/>
    <w:rsid w:val="00B352C0"/>
    <w:rsid w:val="00B359C4"/>
    <w:rsid w:val="00B363BE"/>
    <w:rsid w:val="00B402C8"/>
    <w:rsid w:val="00B403E2"/>
    <w:rsid w:val="00B441E6"/>
    <w:rsid w:val="00B457BC"/>
    <w:rsid w:val="00B4597B"/>
    <w:rsid w:val="00B46DDE"/>
    <w:rsid w:val="00B476C3"/>
    <w:rsid w:val="00B47AF8"/>
    <w:rsid w:val="00B51A62"/>
    <w:rsid w:val="00B51CCD"/>
    <w:rsid w:val="00B54249"/>
    <w:rsid w:val="00B54301"/>
    <w:rsid w:val="00B5467F"/>
    <w:rsid w:val="00B54D9A"/>
    <w:rsid w:val="00B55F05"/>
    <w:rsid w:val="00B56607"/>
    <w:rsid w:val="00B568FA"/>
    <w:rsid w:val="00B579F0"/>
    <w:rsid w:val="00B61DED"/>
    <w:rsid w:val="00B66664"/>
    <w:rsid w:val="00B6676B"/>
    <w:rsid w:val="00B6775B"/>
    <w:rsid w:val="00B706D6"/>
    <w:rsid w:val="00B70A3B"/>
    <w:rsid w:val="00B73183"/>
    <w:rsid w:val="00B7374E"/>
    <w:rsid w:val="00B74CF0"/>
    <w:rsid w:val="00B764E5"/>
    <w:rsid w:val="00B771E6"/>
    <w:rsid w:val="00B77FD5"/>
    <w:rsid w:val="00B816E9"/>
    <w:rsid w:val="00B8172A"/>
    <w:rsid w:val="00B81C00"/>
    <w:rsid w:val="00B81C6E"/>
    <w:rsid w:val="00B82AFB"/>
    <w:rsid w:val="00B8568D"/>
    <w:rsid w:val="00B8702B"/>
    <w:rsid w:val="00B90466"/>
    <w:rsid w:val="00B920DB"/>
    <w:rsid w:val="00B92508"/>
    <w:rsid w:val="00B932DD"/>
    <w:rsid w:val="00B936CE"/>
    <w:rsid w:val="00B94E28"/>
    <w:rsid w:val="00B95BC5"/>
    <w:rsid w:val="00B96505"/>
    <w:rsid w:val="00B977D4"/>
    <w:rsid w:val="00BA0CA2"/>
    <w:rsid w:val="00BA1438"/>
    <w:rsid w:val="00BA1D03"/>
    <w:rsid w:val="00BA285C"/>
    <w:rsid w:val="00BA366A"/>
    <w:rsid w:val="00BA3B0D"/>
    <w:rsid w:val="00BA4950"/>
    <w:rsid w:val="00BA7B90"/>
    <w:rsid w:val="00BB0018"/>
    <w:rsid w:val="00BB13EE"/>
    <w:rsid w:val="00BB1456"/>
    <w:rsid w:val="00BB1570"/>
    <w:rsid w:val="00BB1DBB"/>
    <w:rsid w:val="00BB2589"/>
    <w:rsid w:val="00BB3C8B"/>
    <w:rsid w:val="00BB409A"/>
    <w:rsid w:val="00BB48C5"/>
    <w:rsid w:val="00BB6762"/>
    <w:rsid w:val="00BB7646"/>
    <w:rsid w:val="00BB7714"/>
    <w:rsid w:val="00BB7BF0"/>
    <w:rsid w:val="00BC01E6"/>
    <w:rsid w:val="00BC1E97"/>
    <w:rsid w:val="00BC36F4"/>
    <w:rsid w:val="00BC3A93"/>
    <w:rsid w:val="00BC47FC"/>
    <w:rsid w:val="00BC5474"/>
    <w:rsid w:val="00BC72E6"/>
    <w:rsid w:val="00BC79D1"/>
    <w:rsid w:val="00BD050B"/>
    <w:rsid w:val="00BD683C"/>
    <w:rsid w:val="00BD6FD7"/>
    <w:rsid w:val="00BD78C5"/>
    <w:rsid w:val="00BE0219"/>
    <w:rsid w:val="00BE03BC"/>
    <w:rsid w:val="00BE0899"/>
    <w:rsid w:val="00BE1B6C"/>
    <w:rsid w:val="00BE23EF"/>
    <w:rsid w:val="00BE4946"/>
    <w:rsid w:val="00BE6AA7"/>
    <w:rsid w:val="00BE77BA"/>
    <w:rsid w:val="00BF2E19"/>
    <w:rsid w:val="00BF3B8F"/>
    <w:rsid w:val="00BF7124"/>
    <w:rsid w:val="00BF713C"/>
    <w:rsid w:val="00C011B9"/>
    <w:rsid w:val="00C043E2"/>
    <w:rsid w:val="00C04921"/>
    <w:rsid w:val="00C10C13"/>
    <w:rsid w:val="00C12867"/>
    <w:rsid w:val="00C1355A"/>
    <w:rsid w:val="00C1456B"/>
    <w:rsid w:val="00C1486F"/>
    <w:rsid w:val="00C15EA0"/>
    <w:rsid w:val="00C211E8"/>
    <w:rsid w:val="00C214B7"/>
    <w:rsid w:val="00C21792"/>
    <w:rsid w:val="00C21E2B"/>
    <w:rsid w:val="00C22334"/>
    <w:rsid w:val="00C233C9"/>
    <w:rsid w:val="00C25068"/>
    <w:rsid w:val="00C25F24"/>
    <w:rsid w:val="00C30728"/>
    <w:rsid w:val="00C30890"/>
    <w:rsid w:val="00C30E45"/>
    <w:rsid w:val="00C31051"/>
    <w:rsid w:val="00C31859"/>
    <w:rsid w:val="00C37FEA"/>
    <w:rsid w:val="00C405B3"/>
    <w:rsid w:val="00C40E38"/>
    <w:rsid w:val="00C4170E"/>
    <w:rsid w:val="00C43099"/>
    <w:rsid w:val="00C441B2"/>
    <w:rsid w:val="00C47B6C"/>
    <w:rsid w:val="00C47BD2"/>
    <w:rsid w:val="00C5088F"/>
    <w:rsid w:val="00C50DFA"/>
    <w:rsid w:val="00C50EDA"/>
    <w:rsid w:val="00C51245"/>
    <w:rsid w:val="00C51523"/>
    <w:rsid w:val="00C527BD"/>
    <w:rsid w:val="00C5449F"/>
    <w:rsid w:val="00C568E6"/>
    <w:rsid w:val="00C60337"/>
    <w:rsid w:val="00C60632"/>
    <w:rsid w:val="00C61158"/>
    <w:rsid w:val="00C62AE5"/>
    <w:rsid w:val="00C637F0"/>
    <w:rsid w:val="00C6404C"/>
    <w:rsid w:val="00C643EC"/>
    <w:rsid w:val="00C669A6"/>
    <w:rsid w:val="00C6749E"/>
    <w:rsid w:val="00C7028D"/>
    <w:rsid w:val="00C7034A"/>
    <w:rsid w:val="00C70397"/>
    <w:rsid w:val="00C706CF"/>
    <w:rsid w:val="00C71343"/>
    <w:rsid w:val="00C7349E"/>
    <w:rsid w:val="00C73F9F"/>
    <w:rsid w:val="00C745F6"/>
    <w:rsid w:val="00C7564B"/>
    <w:rsid w:val="00C76B7F"/>
    <w:rsid w:val="00C77159"/>
    <w:rsid w:val="00C82050"/>
    <w:rsid w:val="00C8206A"/>
    <w:rsid w:val="00C82BF0"/>
    <w:rsid w:val="00C83AAF"/>
    <w:rsid w:val="00C84AC2"/>
    <w:rsid w:val="00C85165"/>
    <w:rsid w:val="00C86091"/>
    <w:rsid w:val="00C866D5"/>
    <w:rsid w:val="00C86B5C"/>
    <w:rsid w:val="00C86FCC"/>
    <w:rsid w:val="00C8722E"/>
    <w:rsid w:val="00C87696"/>
    <w:rsid w:val="00C9183B"/>
    <w:rsid w:val="00C9214F"/>
    <w:rsid w:val="00C9231F"/>
    <w:rsid w:val="00C92B1F"/>
    <w:rsid w:val="00C9362D"/>
    <w:rsid w:val="00C93D63"/>
    <w:rsid w:val="00C93EA1"/>
    <w:rsid w:val="00C94EB4"/>
    <w:rsid w:val="00C95554"/>
    <w:rsid w:val="00C95660"/>
    <w:rsid w:val="00C97E1C"/>
    <w:rsid w:val="00CA21E6"/>
    <w:rsid w:val="00CA3AC7"/>
    <w:rsid w:val="00CA4969"/>
    <w:rsid w:val="00CA4CD2"/>
    <w:rsid w:val="00CA575B"/>
    <w:rsid w:val="00CB017B"/>
    <w:rsid w:val="00CB0889"/>
    <w:rsid w:val="00CB2457"/>
    <w:rsid w:val="00CB4EA7"/>
    <w:rsid w:val="00CC06E9"/>
    <w:rsid w:val="00CC0857"/>
    <w:rsid w:val="00CC14D3"/>
    <w:rsid w:val="00CC1568"/>
    <w:rsid w:val="00CC2627"/>
    <w:rsid w:val="00CC3D39"/>
    <w:rsid w:val="00CC52EC"/>
    <w:rsid w:val="00CC6561"/>
    <w:rsid w:val="00CC68AE"/>
    <w:rsid w:val="00CC6A87"/>
    <w:rsid w:val="00CC703D"/>
    <w:rsid w:val="00CC7562"/>
    <w:rsid w:val="00CC7FAB"/>
    <w:rsid w:val="00CD070B"/>
    <w:rsid w:val="00CD0EAA"/>
    <w:rsid w:val="00CD1D7A"/>
    <w:rsid w:val="00CD3D3B"/>
    <w:rsid w:val="00CD5B62"/>
    <w:rsid w:val="00CD6008"/>
    <w:rsid w:val="00CD6EA2"/>
    <w:rsid w:val="00CE0C16"/>
    <w:rsid w:val="00CE18D0"/>
    <w:rsid w:val="00CE1DF1"/>
    <w:rsid w:val="00CE360B"/>
    <w:rsid w:val="00CE37E5"/>
    <w:rsid w:val="00CE47DE"/>
    <w:rsid w:val="00CE5100"/>
    <w:rsid w:val="00CE60E8"/>
    <w:rsid w:val="00CE7BF8"/>
    <w:rsid w:val="00CF1374"/>
    <w:rsid w:val="00CF2418"/>
    <w:rsid w:val="00CF2CC6"/>
    <w:rsid w:val="00CF2CD7"/>
    <w:rsid w:val="00CF367B"/>
    <w:rsid w:val="00CF3DFB"/>
    <w:rsid w:val="00CF3F25"/>
    <w:rsid w:val="00CF4590"/>
    <w:rsid w:val="00CF739D"/>
    <w:rsid w:val="00D01D4A"/>
    <w:rsid w:val="00D023B4"/>
    <w:rsid w:val="00D029D8"/>
    <w:rsid w:val="00D035BE"/>
    <w:rsid w:val="00D03B21"/>
    <w:rsid w:val="00D04DE3"/>
    <w:rsid w:val="00D053A7"/>
    <w:rsid w:val="00D059A0"/>
    <w:rsid w:val="00D05DAF"/>
    <w:rsid w:val="00D06151"/>
    <w:rsid w:val="00D06199"/>
    <w:rsid w:val="00D0D4CA"/>
    <w:rsid w:val="00D1012F"/>
    <w:rsid w:val="00D1023F"/>
    <w:rsid w:val="00D107D7"/>
    <w:rsid w:val="00D10DA6"/>
    <w:rsid w:val="00D11960"/>
    <w:rsid w:val="00D11FCD"/>
    <w:rsid w:val="00D12456"/>
    <w:rsid w:val="00D124D8"/>
    <w:rsid w:val="00D124E4"/>
    <w:rsid w:val="00D1355B"/>
    <w:rsid w:val="00D13AE6"/>
    <w:rsid w:val="00D13D45"/>
    <w:rsid w:val="00D14A99"/>
    <w:rsid w:val="00D15CF8"/>
    <w:rsid w:val="00D167F7"/>
    <w:rsid w:val="00D172A7"/>
    <w:rsid w:val="00D17FC0"/>
    <w:rsid w:val="00D2143F"/>
    <w:rsid w:val="00D21D99"/>
    <w:rsid w:val="00D224B4"/>
    <w:rsid w:val="00D22F98"/>
    <w:rsid w:val="00D23551"/>
    <w:rsid w:val="00D24AEB"/>
    <w:rsid w:val="00D24F97"/>
    <w:rsid w:val="00D26C0D"/>
    <w:rsid w:val="00D27316"/>
    <w:rsid w:val="00D27973"/>
    <w:rsid w:val="00D34A2B"/>
    <w:rsid w:val="00D4111D"/>
    <w:rsid w:val="00D450EB"/>
    <w:rsid w:val="00D454EB"/>
    <w:rsid w:val="00D4740B"/>
    <w:rsid w:val="00D47C07"/>
    <w:rsid w:val="00D47F8C"/>
    <w:rsid w:val="00D5112C"/>
    <w:rsid w:val="00D52B10"/>
    <w:rsid w:val="00D56D96"/>
    <w:rsid w:val="00D56F8F"/>
    <w:rsid w:val="00D5E4CF"/>
    <w:rsid w:val="00D60100"/>
    <w:rsid w:val="00D6062F"/>
    <w:rsid w:val="00D60F33"/>
    <w:rsid w:val="00D61135"/>
    <w:rsid w:val="00D63B38"/>
    <w:rsid w:val="00D642F1"/>
    <w:rsid w:val="00D6506A"/>
    <w:rsid w:val="00D674C4"/>
    <w:rsid w:val="00D738D1"/>
    <w:rsid w:val="00D7404E"/>
    <w:rsid w:val="00D747D3"/>
    <w:rsid w:val="00D755BC"/>
    <w:rsid w:val="00D76D88"/>
    <w:rsid w:val="00D76EBC"/>
    <w:rsid w:val="00D80845"/>
    <w:rsid w:val="00D808AE"/>
    <w:rsid w:val="00D81089"/>
    <w:rsid w:val="00D817A6"/>
    <w:rsid w:val="00D81C76"/>
    <w:rsid w:val="00D82797"/>
    <w:rsid w:val="00D85DD4"/>
    <w:rsid w:val="00D85E9C"/>
    <w:rsid w:val="00D86584"/>
    <w:rsid w:val="00D869D4"/>
    <w:rsid w:val="00D87219"/>
    <w:rsid w:val="00D90D24"/>
    <w:rsid w:val="00D90DB7"/>
    <w:rsid w:val="00D918E4"/>
    <w:rsid w:val="00D925C1"/>
    <w:rsid w:val="00D96FEA"/>
    <w:rsid w:val="00D972B1"/>
    <w:rsid w:val="00DA38E7"/>
    <w:rsid w:val="00DA3ECC"/>
    <w:rsid w:val="00DA45B1"/>
    <w:rsid w:val="00DA500A"/>
    <w:rsid w:val="00DA58BC"/>
    <w:rsid w:val="00DA5BA2"/>
    <w:rsid w:val="00DA69D4"/>
    <w:rsid w:val="00DB170E"/>
    <w:rsid w:val="00DB30DD"/>
    <w:rsid w:val="00DB321A"/>
    <w:rsid w:val="00DB4EC6"/>
    <w:rsid w:val="00DB74B0"/>
    <w:rsid w:val="00DC01FB"/>
    <w:rsid w:val="00DC06F4"/>
    <w:rsid w:val="00DC1685"/>
    <w:rsid w:val="00DC3152"/>
    <w:rsid w:val="00DC38D1"/>
    <w:rsid w:val="00DC6B11"/>
    <w:rsid w:val="00DC6C26"/>
    <w:rsid w:val="00DD0524"/>
    <w:rsid w:val="00DD0EC1"/>
    <w:rsid w:val="00DD13C0"/>
    <w:rsid w:val="00DD173B"/>
    <w:rsid w:val="00DD3075"/>
    <w:rsid w:val="00DD3E9B"/>
    <w:rsid w:val="00DD571D"/>
    <w:rsid w:val="00DD76E4"/>
    <w:rsid w:val="00DD7FE7"/>
    <w:rsid w:val="00DE062E"/>
    <w:rsid w:val="00DE3A07"/>
    <w:rsid w:val="00DE410E"/>
    <w:rsid w:val="00DE4856"/>
    <w:rsid w:val="00DE4D29"/>
    <w:rsid w:val="00DE55EF"/>
    <w:rsid w:val="00DF0D39"/>
    <w:rsid w:val="00DF0EC7"/>
    <w:rsid w:val="00DF1870"/>
    <w:rsid w:val="00DF19D3"/>
    <w:rsid w:val="00DF2F63"/>
    <w:rsid w:val="00DF3311"/>
    <w:rsid w:val="00DF507E"/>
    <w:rsid w:val="00DF54EA"/>
    <w:rsid w:val="00DF5FC9"/>
    <w:rsid w:val="00DF6024"/>
    <w:rsid w:val="00DF7D3D"/>
    <w:rsid w:val="00E01CD7"/>
    <w:rsid w:val="00E01F40"/>
    <w:rsid w:val="00E02367"/>
    <w:rsid w:val="00E03930"/>
    <w:rsid w:val="00E03DE5"/>
    <w:rsid w:val="00E05738"/>
    <w:rsid w:val="00E05937"/>
    <w:rsid w:val="00E0735C"/>
    <w:rsid w:val="00E07407"/>
    <w:rsid w:val="00E11007"/>
    <w:rsid w:val="00E11155"/>
    <w:rsid w:val="00E11ACB"/>
    <w:rsid w:val="00E11D09"/>
    <w:rsid w:val="00E1292F"/>
    <w:rsid w:val="00E12FAD"/>
    <w:rsid w:val="00E1685F"/>
    <w:rsid w:val="00E17FB2"/>
    <w:rsid w:val="00E2006C"/>
    <w:rsid w:val="00E241E9"/>
    <w:rsid w:val="00E26F13"/>
    <w:rsid w:val="00E301EF"/>
    <w:rsid w:val="00E31CC0"/>
    <w:rsid w:val="00E34888"/>
    <w:rsid w:val="00E365DE"/>
    <w:rsid w:val="00E36F73"/>
    <w:rsid w:val="00E41B2C"/>
    <w:rsid w:val="00E4204D"/>
    <w:rsid w:val="00E42437"/>
    <w:rsid w:val="00E4291D"/>
    <w:rsid w:val="00E42F68"/>
    <w:rsid w:val="00E430DA"/>
    <w:rsid w:val="00E44647"/>
    <w:rsid w:val="00E44668"/>
    <w:rsid w:val="00E44BDE"/>
    <w:rsid w:val="00E45AB0"/>
    <w:rsid w:val="00E46DD5"/>
    <w:rsid w:val="00E47719"/>
    <w:rsid w:val="00E505D7"/>
    <w:rsid w:val="00E507A4"/>
    <w:rsid w:val="00E52361"/>
    <w:rsid w:val="00E52DF1"/>
    <w:rsid w:val="00E5328C"/>
    <w:rsid w:val="00E56D47"/>
    <w:rsid w:val="00E570BB"/>
    <w:rsid w:val="00E57455"/>
    <w:rsid w:val="00E578FE"/>
    <w:rsid w:val="00E6097F"/>
    <w:rsid w:val="00E60BD0"/>
    <w:rsid w:val="00E612F6"/>
    <w:rsid w:val="00E61C96"/>
    <w:rsid w:val="00E61E02"/>
    <w:rsid w:val="00E62511"/>
    <w:rsid w:val="00E6405D"/>
    <w:rsid w:val="00E66609"/>
    <w:rsid w:val="00E72DE0"/>
    <w:rsid w:val="00E73965"/>
    <w:rsid w:val="00E7528F"/>
    <w:rsid w:val="00E756C2"/>
    <w:rsid w:val="00E758BA"/>
    <w:rsid w:val="00E761C6"/>
    <w:rsid w:val="00E77229"/>
    <w:rsid w:val="00E7762D"/>
    <w:rsid w:val="00E7796B"/>
    <w:rsid w:val="00E77B96"/>
    <w:rsid w:val="00E82D32"/>
    <w:rsid w:val="00E900DC"/>
    <w:rsid w:val="00E91498"/>
    <w:rsid w:val="00E91AD7"/>
    <w:rsid w:val="00E926E5"/>
    <w:rsid w:val="00E930E1"/>
    <w:rsid w:val="00E94235"/>
    <w:rsid w:val="00E94787"/>
    <w:rsid w:val="00E94A4E"/>
    <w:rsid w:val="00E94F75"/>
    <w:rsid w:val="00E95D6C"/>
    <w:rsid w:val="00E964C7"/>
    <w:rsid w:val="00E969FC"/>
    <w:rsid w:val="00E97521"/>
    <w:rsid w:val="00EA1B1D"/>
    <w:rsid w:val="00EA388E"/>
    <w:rsid w:val="00EA42D5"/>
    <w:rsid w:val="00EA45FE"/>
    <w:rsid w:val="00EA52C3"/>
    <w:rsid w:val="00EA5F46"/>
    <w:rsid w:val="00EB0B7B"/>
    <w:rsid w:val="00EB0EF1"/>
    <w:rsid w:val="00EB2C2A"/>
    <w:rsid w:val="00EB334E"/>
    <w:rsid w:val="00EB4BD6"/>
    <w:rsid w:val="00EB5DBC"/>
    <w:rsid w:val="00EB6452"/>
    <w:rsid w:val="00EB7502"/>
    <w:rsid w:val="00EC197F"/>
    <w:rsid w:val="00EC1B31"/>
    <w:rsid w:val="00EC28A9"/>
    <w:rsid w:val="00EC28DE"/>
    <w:rsid w:val="00EC2CFB"/>
    <w:rsid w:val="00EC2E48"/>
    <w:rsid w:val="00EC30B3"/>
    <w:rsid w:val="00EC5B6D"/>
    <w:rsid w:val="00EC5DD8"/>
    <w:rsid w:val="00EC7B3C"/>
    <w:rsid w:val="00ED057C"/>
    <w:rsid w:val="00ED063D"/>
    <w:rsid w:val="00ED0BB8"/>
    <w:rsid w:val="00ED288A"/>
    <w:rsid w:val="00ED36DA"/>
    <w:rsid w:val="00ED45E0"/>
    <w:rsid w:val="00ED48CB"/>
    <w:rsid w:val="00ED72EA"/>
    <w:rsid w:val="00ED7C10"/>
    <w:rsid w:val="00EE1A0E"/>
    <w:rsid w:val="00EE2CC6"/>
    <w:rsid w:val="00EE5288"/>
    <w:rsid w:val="00EF0841"/>
    <w:rsid w:val="00EF0D2B"/>
    <w:rsid w:val="00EF0DD4"/>
    <w:rsid w:val="00EF1878"/>
    <w:rsid w:val="00EF2141"/>
    <w:rsid w:val="00EF2149"/>
    <w:rsid w:val="00EF21DB"/>
    <w:rsid w:val="00EF3735"/>
    <w:rsid w:val="00EF4426"/>
    <w:rsid w:val="00EF4B67"/>
    <w:rsid w:val="00EF4CD2"/>
    <w:rsid w:val="00EFC4AB"/>
    <w:rsid w:val="00F006EB"/>
    <w:rsid w:val="00F03CEF"/>
    <w:rsid w:val="00F04F17"/>
    <w:rsid w:val="00F05582"/>
    <w:rsid w:val="00F06106"/>
    <w:rsid w:val="00F06894"/>
    <w:rsid w:val="00F06DA5"/>
    <w:rsid w:val="00F118B5"/>
    <w:rsid w:val="00F130BF"/>
    <w:rsid w:val="00F13E5E"/>
    <w:rsid w:val="00F13EA9"/>
    <w:rsid w:val="00F14734"/>
    <w:rsid w:val="00F149B8"/>
    <w:rsid w:val="00F14C01"/>
    <w:rsid w:val="00F210DC"/>
    <w:rsid w:val="00F21786"/>
    <w:rsid w:val="00F2180E"/>
    <w:rsid w:val="00F22512"/>
    <w:rsid w:val="00F22591"/>
    <w:rsid w:val="00F234A0"/>
    <w:rsid w:val="00F235EC"/>
    <w:rsid w:val="00F2400A"/>
    <w:rsid w:val="00F247CB"/>
    <w:rsid w:val="00F25DE3"/>
    <w:rsid w:val="00F266A0"/>
    <w:rsid w:val="00F26E45"/>
    <w:rsid w:val="00F27559"/>
    <w:rsid w:val="00F3090D"/>
    <w:rsid w:val="00F314EE"/>
    <w:rsid w:val="00F3175D"/>
    <w:rsid w:val="00F32763"/>
    <w:rsid w:val="00F339BE"/>
    <w:rsid w:val="00F35836"/>
    <w:rsid w:val="00F372CF"/>
    <w:rsid w:val="00F418C4"/>
    <w:rsid w:val="00F42AC7"/>
    <w:rsid w:val="00F42F59"/>
    <w:rsid w:val="00F43577"/>
    <w:rsid w:val="00F4454A"/>
    <w:rsid w:val="00F514AB"/>
    <w:rsid w:val="00F51724"/>
    <w:rsid w:val="00F51A12"/>
    <w:rsid w:val="00F5244C"/>
    <w:rsid w:val="00F525C9"/>
    <w:rsid w:val="00F52F7E"/>
    <w:rsid w:val="00F52FB3"/>
    <w:rsid w:val="00F5609E"/>
    <w:rsid w:val="00F562A6"/>
    <w:rsid w:val="00F63C5C"/>
    <w:rsid w:val="00F64683"/>
    <w:rsid w:val="00F651C3"/>
    <w:rsid w:val="00F65632"/>
    <w:rsid w:val="00F6584F"/>
    <w:rsid w:val="00F662DC"/>
    <w:rsid w:val="00F66E35"/>
    <w:rsid w:val="00F67BBF"/>
    <w:rsid w:val="00F70CD3"/>
    <w:rsid w:val="00F73A33"/>
    <w:rsid w:val="00F73B89"/>
    <w:rsid w:val="00F74396"/>
    <w:rsid w:val="00F74798"/>
    <w:rsid w:val="00F76C08"/>
    <w:rsid w:val="00F76F33"/>
    <w:rsid w:val="00F77BFB"/>
    <w:rsid w:val="00F77D38"/>
    <w:rsid w:val="00F81BBE"/>
    <w:rsid w:val="00F82062"/>
    <w:rsid w:val="00F82063"/>
    <w:rsid w:val="00F825B0"/>
    <w:rsid w:val="00F829FC"/>
    <w:rsid w:val="00F83B53"/>
    <w:rsid w:val="00F83FC2"/>
    <w:rsid w:val="00F84141"/>
    <w:rsid w:val="00F842A3"/>
    <w:rsid w:val="00F84506"/>
    <w:rsid w:val="00F8580D"/>
    <w:rsid w:val="00F85C9F"/>
    <w:rsid w:val="00F86067"/>
    <w:rsid w:val="00F86D03"/>
    <w:rsid w:val="00F91A4C"/>
    <w:rsid w:val="00F92AA1"/>
    <w:rsid w:val="00F92E1E"/>
    <w:rsid w:val="00F92FA0"/>
    <w:rsid w:val="00F931E3"/>
    <w:rsid w:val="00F93388"/>
    <w:rsid w:val="00F93761"/>
    <w:rsid w:val="00F944BC"/>
    <w:rsid w:val="00F9572F"/>
    <w:rsid w:val="00F968DB"/>
    <w:rsid w:val="00F96C5A"/>
    <w:rsid w:val="00F97C1E"/>
    <w:rsid w:val="00FA0C8B"/>
    <w:rsid w:val="00FA0FF0"/>
    <w:rsid w:val="00FA19BC"/>
    <w:rsid w:val="00FA20FE"/>
    <w:rsid w:val="00FA22F1"/>
    <w:rsid w:val="00FA287F"/>
    <w:rsid w:val="00FA5DE9"/>
    <w:rsid w:val="00FA6416"/>
    <w:rsid w:val="00FA7471"/>
    <w:rsid w:val="00FB02CD"/>
    <w:rsid w:val="00FB08E9"/>
    <w:rsid w:val="00FB08EF"/>
    <w:rsid w:val="00FB1178"/>
    <w:rsid w:val="00FB2B9B"/>
    <w:rsid w:val="00FB3B2C"/>
    <w:rsid w:val="00FB633C"/>
    <w:rsid w:val="00FB7924"/>
    <w:rsid w:val="00FC198E"/>
    <w:rsid w:val="00FC257D"/>
    <w:rsid w:val="00FC2E19"/>
    <w:rsid w:val="00FC2EB0"/>
    <w:rsid w:val="00FC2FCA"/>
    <w:rsid w:val="00FC4322"/>
    <w:rsid w:val="00FC4631"/>
    <w:rsid w:val="00FC68C5"/>
    <w:rsid w:val="00FC77CD"/>
    <w:rsid w:val="00FC7AD6"/>
    <w:rsid w:val="00FD08C4"/>
    <w:rsid w:val="00FD0DFB"/>
    <w:rsid w:val="00FD1824"/>
    <w:rsid w:val="00FD39A6"/>
    <w:rsid w:val="00FD3C59"/>
    <w:rsid w:val="00FD5242"/>
    <w:rsid w:val="00FD6B0C"/>
    <w:rsid w:val="00FD7D62"/>
    <w:rsid w:val="00FE0301"/>
    <w:rsid w:val="00FE07AA"/>
    <w:rsid w:val="00FE2218"/>
    <w:rsid w:val="00FE2E4E"/>
    <w:rsid w:val="00FE3A6E"/>
    <w:rsid w:val="00FE4D9C"/>
    <w:rsid w:val="00FE5E0C"/>
    <w:rsid w:val="00FE6DA2"/>
    <w:rsid w:val="00FE781B"/>
    <w:rsid w:val="00FE7C0A"/>
    <w:rsid w:val="00FF0B4B"/>
    <w:rsid w:val="00FF0E16"/>
    <w:rsid w:val="00FF2C14"/>
    <w:rsid w:val="00FF3FB1"/>
    <w:rsid w:val="00FF4ABD"/>
    <w:rsid w:val="00FF5033"/>
    <w:rsid w:val="00FF61FB"/>
    <w:rsid w:val="00FF6B6A"/>
    <w:rsid w:val="00FF6BFB"/>
    <w:rsid w:val="00FF7F65"/>
    <w:rsid w:val="010EC7E6"/>
    <w:rsid w:val="01155DF0"/>
    <w:rsid w:val="0121970C"/>
    <w:rsid w:val="012411AA"/>
    <w:rsid w:val="012810CB"/>
    <w:rsid w:val="013D3A07"/>
    <w:rsid w:val="0144A7B1"/>
    <w:rsid w:val="0149FF5A"/>
    <w:rsid w:val="014BBFD6"/>
    <w:rsid w:val="01666C12"/>
    <w:rsid w:val="016C87B8"/>
    <w:rsid w:val="0173E503"/>
    <w:rsid w:val="017496F1"/>
    <w:rsid w:val="01790108"/>
    <w:rsid w:val="0190F026"/>
    <w:rsid w:val="01AB32F2"/>
    <w:rsid w:val="01C11239"/>
    <w:rsid w:val="01DA048C"/>
    <w:rsid w:val="01DC651A"/>
    <w:rsid w:val="01EC0245"/>
    <w:rsid w:val="01F0F620"/>
    <w:rsid w:val="01FAFBEE"/>
    <w:rsid w:val="01FDABE7"/>
    <w:rsid w:val="020D29B4"/>
    <w:rsid w:val="0212FC9B"/>
    <w:rsid w:val="021314D6"/>
    <w:rsid w:val="0219C42F"/>
    <w:rsid w:val="021A1F17"/>
    <w:rsid w:val="02234DBB"/>
    <w:rsid w:val="02412CC4"/>
    <w:rsid w:val="025C7028"/>
    <w:rsid w:val="02725BEF"/>
    <w:rsid w:val="027F6B5F"/>
    <w:rsid w:val="027FAC72"/>
    <w:rsid w:val="0286657C"/>
    <w:rsid w:val="02922845"/>
    <w:rsid w:val="02A285C5"/>
    <w:rsid w:val="02A4D0D9"/>
    <w:rsid w:val="02AEC5D9"/>
    <w:rsid w:val="02B12E51"/>
    <w:rsid w:val="02E1F5F9"/>
    <w:rsid w:val="02E6EEF4"/>
    <w:rsid w:val="02EC46F2"/>
    <w:rsid w:val="02F07FC3"/>
    <w:rsid w:val="02F21B70"/>
    <w:rsid w:val="02F68E11"/>
    <w:rsid w:val="02F6E3E3"/>
    <w:rsid w:val="0328CB5D"/>
    <w:rsid w:val="0334C80E"/>
    <w:rsid w:val="034F2F8B"/>
    <w:rsid w:val="0370A5A2"/>
    <w:rsid w:val="037EF629"/>
    <w:rsid w:val="0393565C"/>
    <w:rsid w:val="03980082"/>
    <w:rsid w:val="03ABBA5F"/>
    <w:rsid w:val="03B791A8"/>
    <w:rsid w:val="03B8AEAF"/>
    <w:rsid w:val="03B916BE"/>
    <w:rsid w:val="03C27FC9"/>
    <w:rsid w:val="03D60B85"/>
    <w:rsid w:val="03EFF996"/>
    <w:rsid w:val="03F93BB2"/>
    <w:rsid w:val="04128F97"/>
    <w:rsid w:val="0412D2F7"/>
    <w:rsid w:val="0413A4B3"/>
    <w:rsid w:val="044DD9DB"/>
    <w:rsid w:val="045283C0"/>
    <w:rsid w:val="045E9F16"/>
    <w:rsid w:val="046DB978"/>
    <w:rsid w:val="0479CC50"/>
    <w:rsid w:val="047DC65A"/>
    <w:rsid w:val="04ACA0DC"/>
    <w:rsid w:val="04AF524B"/>
    <w:rsid w:val="04C6A211"/>
    <w:rsid w:val="04E4729D"/>
    <w:rsid w:val="04F05B8C"/>
    <w:rsid w:val="04F4CEB7"/>
    <w:rsid w:val="04FCBC3D"/>
    <w:rsid w:val="0500814B"/>
    <w:rsid w:val="0509965E"/>
    <w:rsid w:val="0510A2D7"/>
    <w:rsid w:val="05130904"/>
    <w:rsid w:val="05133326"/>
    <w:rsid w:val="05395684"/>
    <w:rsid w:val="054A41C7"/>
    <w:rsid w:val="055164F1"/>
    <w:rsid w:val="058BAADF"/>
    <w:rsid w:val="059D2491"/>
    <w:rsid w:val="05A81F2E"/>
    <w:rsid w:val="05B64A8E"/>
    <w:rsid w:val="05C67C86"/>
    <w:rsid w:val="05E8CF13"/>
    <w:rsid w:val="05EE5421"/>
    <w:rsid w:val="05F30EC0"/>
    <w:rsid w:val="06008D45"/>
    <w:rsid w:val="0606FDCD"/>
    <w:rsid w:val="061CE0DA"/>
    <w:rsid w:val="062F325B"/>
    <w:rsid w:val="0635B5D2"/>
    <w:rsid w:val="066E62B6"/>
    <w:rsid w:val="066F5C4C"/>
    <w:rsid w:val="06820DE5"/>
    <w:rsid w:val="0695B1B0"/>
    <w:rsid w:val="06B6A196"/>
    <w:rsid w:val="06C03E5E"/>
    <w:rsid w:val="06CCD6B5"/>
    <w:rsid w:val="06CD8245"/>
    <w:rsid w:val="06D6D519"/>
    <w:rsid w:val="06E0503D"/>
    <w:rsid w:val="06EB9668"/>
    <w:rsid w:val="06F7A7F6"/>
    <w:rsid w:val="0712EBA3"/>
    <w:rsid w:val="0718E048"/>
    <w:rsid w:val="072000E1"/>
    <w:rsid w:val="072D1C8F"/>
    <w:rsid w:val="07317C83"/>
    <w:rsid w:val="078309EA"/>
    <w:rsid w:val="0790F322"/>
    <w:rsid w:val="07A19681"/>
    <w:rsid w:val="07B1DA5F"/>
    <w:rsid w:val="07B5671C"/>
    <w:rsid w:val="07B8B13B"/>
    <w:rsid w:val="07BFB815"/>
    <w:rsid w:val="07DF74CB"/>
    <w:rsid w:val="07E26B2C"/>
    <w:rsid w:val="07E79DAC"/>
    <w:rsid w:val="07F02970"/>
    <w:rsid w:val="07F241B1"/>
    <w:rsid w:val="07F37837"/>
    <w:rsid w:val="07F4E5EA"/>
    <w:rsid w:val="0802D776"/>
    <w:rsid w:val="081814D7"/>
    <w:rsid w:val="0833D782"/>
    <w:rsid w:val="0833EABB"/>
    <w:rsid w:val="08413720"/>
    <w:rsid w:val="0841C1FC"/>
    <w:rsid w:val="0841DCCC"/>
    <w:rsid w:val="084AD3E8"/>
    <w:rsid w:val="084E2254"/>
    <w:rsid w:val="0850BBB2"/>
    <w:rsid w:val="0852674C"/>
    <w:rsid w:val="08540685"/>
    <w:rsid w:val="08569260"/>
    <w:rsid w:val="08747CDF"/>
    <w:rsid w:val="08937857"/>
    <w:rsid w:val="0896A4C3"/>
    <w:rsid w:val="0897DDF3"/>
    <w:rsid w:val="08B25992"/>
    <w:rsid w:val="08B57C01"/>
    <w:rsid w:val="08B631A6"/>
    <w:rsid w:val="08B94F86"/>
    <w:rsid w:val="08C016A9"/>
    <w:rsid w:val="08C0F259"/>
    <w:rsid w:val="08DBE6AF"/>
    <w:rsid w:val="08E6F271"/>
    <w:rsid w:val="08EAB29A"/>
    <w:rsid w:val="08ECFBE0"/>
    <w:rsid w:val="08F60884"/>
    <w:rsid w:val="09206FD5"/>
    <w:rsid w:val="093E9E8F"/>
    <w:rsid w:val="09662567"/>
    <w:rsid w:val="09852C68"/>
    <w:rsid w:val="099F5062"/>
    <w:rsid w:val="09B60DCD"/>
    <w:rsid w:val="09BF0D2B"/>
    <w:rsid w:val="09DCFCD6"/>
    <w:rsid w:val="09F02457"/>
    <w:rsid w:val="09F655FC"/>
    <w:rsid w:val="0A0E6836"/>
    <w:rsid w:val="0A22559B"/>
    <w:rsid w:val="0A3E193C"/>
    <w:rsid w:val="0A47DF75"/>
    <w:rsid w:val="0A4E36B3"/>
    <w:rsid w:val="0A66AA40"/>
    <w:rsid w:val="0A77B710"/>
    <w:rsid w:val="0A96D6E1"/>
    <w:rsid w:val="0A9C4669"/>
    <w:rsid w:val="0AA877B9"/>
    <w:rsid w:val="0AD56893"/>
    <w:rsid w:val="0AEAF801"/>
    <w:rsid w:val="0AF758D7"/>
    <w:rsid w:val="0B098FCB"/>
    <w:rsid w:val="0B153F2D"/>
    <w:rsid w:val="0B17158D"/>
    <w:rsid w:val="0B36279F"/>
    <w:rsid w:val="0B4E8567"/>
    <w:rsid w:val="0B52D564"/>
    <w:rsid w:val="0B60F109"/>
    <w:rsid w:val="0B68182D"/>
    <w:rsid w:val="0B751D39"/>
    <w:rsid w:val="0B81A9B4"/>
    <w:rsid w:val="0B82FE10"/>
    <w:rsid w:val="0B9620A8"/>
    <w:rsid w:val="0BA32E7A"/>
    <w:rsid w:val="0BB47876"/>
    <w:rsid w:val="0BB75924"/>
    <w:rsid w:val="0BB986C8"/>
    <w:rsid w:val="0BCD9327"/>
    <w:rsid w:val="0BCFF4A1"/>
    <w:rsid w:val="0BE1A3B3"/>
    <w:rsid w:val="0BE542F1"/>
    <w:rsid w:val="0BF0F048"/>
    <w:rsid w:val="0BF38795"/>
    <w:rsid w:val="0BF5F21A"/>
    <w:rsid w:val="0C0D13F3"/>
    <w:rsid w:val="0C12DD63"/>
    <w:rsid w:val="0C138771"/>
    <w:rsid w:val="0C16A891"/>
    <w:rsid w:val="0C1901CB"/>
    <w:rsid w:val="0C35BE0A"/>
    <w:rsid w:val="0C3EC019"/>
    <w:rsid w:val="0C4F6D67"/>
    <w:rsid w:val="0C53296E"/>
    <w:rsid w:val="0C5367CD"/>
    <w:rsid w:val="0C6AD46D"/>
    <w:rsid w:val="0C7507A4"/>
    <w:rsid w:val="0C7A4839"/>
    <w:rsid w:val="0C7FC77A"/>
    <w:rsid w:val="0C8F6D9F"/>
    <w:rsid w:val="0CA5A488"/>
    <w:rsid w:val="0CAF5020"/>
    <w:rsid w:val="0CB054B7"/>
    <w:rsid w:val="0CB8EDB8"/>
    <w:rsid w:val="0CCFFA97"/>
    <w:rsid w:val="0CD64899"/>
    <w:rsid w:val="0CDBAA54"/>
    <w:rsid w:val="0CF987FA"/>
    <w:rsid w:val="0CFE1512"/>
    <w:rsid w:val="0D07F5D0"/>
    <w:rsid w:val="0D22C574"/>
    <w:rsid w:val="0D25E31A"/>
    <w:rsid w:val="0D46E6A1"/>
    <w:rsid w:val="0D5D497E"/>
    <w:rsid w:val="0D6BBD0C"/>
    <w:rsid w:val="0D7D76FB"/>
    <w:rsid w:val="0D866355"/>
    <w:rsid w:val="0D89D4F5"/>
    <w:rsid w:val="0D91C27B"/>
    <w:rsid w:val="0D91DB15"/>
    <w:rsid w:val="0D9665AE"/>
    <w:rsid w:val="0DAB4974"/>
    <w:rsid w:val="0DB28D49"/>
    <w:rsid w:val="0DBB5B47"/>
    <w:rsid w:val="0DBF6CA5"/>
    <w:rsid w:val="0DC1C199"/>
    <w:rsid w:val="0DC6B2D8"/>
    <w:rsid w:val="0DD18E6B"/>
    <w:rsid w:val="0DF01E1D"/>
    <w:rsid w:val="0DF07489"/>
    <w:rsid w:val="0DF6FC8B"/>
    <w:rsid w:val="0DF96606"/>
    <w:rsid w:val="0E120FB2"/>
    <w:rsid w:val="0E1E975C"/>
    <w:rsid w:val="0E237364"/>
    <w:rsid w:val="0E445EAC"/>
    <w:rsid w:val="0E462DD0"/>
    <w:rsid w:val="0E58274F"/>
    <w:rsid w:val="0E706A7B"/>
    <w:rsid w:val="0E75349D"/>
    <w:rsid w:val="0E777AB5"/>
    <w:rsid w:val="0E82419A"/>
    <w:rsid w:val="0E83AFA7"/>
    <w:rsid w:val="0E96318E"/>
    <w:rsid w:val="0E9B58C8"/>
    <w:rsid w:val="0EA27AEB"/>
    <w:rsid w:val="0EB52144"/>
    <w:rsid w:val="0EB94A76"/>
    <w:rsid w:val="0EBA156C"/>
    <w:rsid w:val="0EBE3A9C"/>
    <w:rsid w:val="0ECDC16A"/>
    <w:rsid w:val="0ECDC673"/>
    <w:rsid w:val="0ED33DC9"/>
    <w:rsid w:val="0ED9C847"/>
    <w:rsid w:val="0EF65A8C"/>
    <w:rsid w:val="0F1E973B"/>
    <w:rsid w:val="0F2D5C1B"/>
    <w:rsid w:val="0F391041"/>
    <w:rsid w:val="0F541BFC"/>
    <w:rsid w:val="0F78FCC7"/>
    <w:rsid w:val="0F953667"/>
    <w:rsid w:val="0F9A05F1"/>
    <w:rsid w:val="0F9C0507"/>
    <w:rsid w:val="0F9CD698"/>
    <w:rsid w:val="0FA28844"/>
    <w:rsid w:val="0FA5423B"/>
    <w:rsid w:val="0FA96BF7"/>
    <w:rsid w:val="0FC172C2"/>
    <w:rsid w:val="0FC2DC74"/>
    <w:rsid w:val="0FCE30C0"/>
    <w:rsid w:val="0FCFDF07"/>
    <w:rsid w:val="0FD4F303"/>
    <w:rsid w:val="0FD8BA3E"/>
    <w:rsid w:val="0FE96591"/>
    <w:rsid w:val="0FFD1C3E"/>
    <w:rsid w:val="10134B16"/>
    <w:rsid w:val="101CF895"/>
    <w:rsid w:val="102D25CD"/>
    <w:rsid w:val="104450D4"/>
    <w:rsid w:val="1054C167"/>
    <w:rsid w:val="10551AD7"/>
    <w:rsid w:val="10665631"/>
    <w:rsid w:val="10707B60"/>
    <w:rsid w:val="1073C734"/>
    <w:rsid w:val="107CE875"/>
    <w:rsid w:val="1081CB84"/>
    <w:rsid w:val="1082B9D4"/>
    <w:rsid w:val="108CA877"/>
    <w:rsid w:val="1090AEF7"/>
    <w:rsid w:val="10A1044A"/>
    <w:rsid w:val="10C918CB"/>
    <w:rsid w:val="10E6F894"/>
    <w:rsid w:val="10F9EA39"/>
    <w:rsid w:val="10FED3CD"/>
    <w:rsid w:val="110D7DBF"/>
    <w:rsid w:val="111018BD"/>
    <w:rsid w:val="1126C7BA"/>
    <w:rsid w:val="113106C8"/>
    <w:rsid w:val="1131365B"/>
    <w:rsid w:val="114878C7"/>
    <w:rsid w:val="115146CF"/>
    <w:rsid w:val="1158B088"/>
    <w:rsid w:val="1164D7FD"/>
    <w:rsid w:val="1174CCD5"/>
    <w:rsid w:val="118AD576"/>
    <w:rsid w:val="11B2DEA5"/>
    <w:rsid w:val="11B616A6"/>
    <w:rsid w:val="11BEF71D"/>
    <w:rsid w:val="11D5BC86"/>
    <w:rsid w:val="11DCE2AA"/>
    <w:rsid w:val="11F0EB38"/>
    <w:rsid w:val="11F1B62E"/>
    <w:rsid w:val="11F9543D"/>
    <w:rsid w:val="120A02EF"/>
    <w:rsid w:val="12260DC8"/>
    <w:rsid w:val="12324091"/>
    <w:rsid w:val="1238F2E8"/>
    <w:rsid w:val="123F3625"/>
    <w:rsid w:val="124AD3B6"/>
    <w:rsid w:val="125BC98D"/>
    <w:rsid w:val="125CFBA6"/>
    <w:rsid w:val="1269BCEC"/>
    <w:rsid w:val="1272F593"/>
    <w:rsid w:val="12843ADF"/>
    <w:rsid w:val="1290C036"/>
    <w:rsid w:val="129863AC"/>
    <w:rsid w:val="12A1F6BF"/>
    <w:rsid w:val="12A74F90"/>
    <w:rsid w:val="12A88F13"/>
    <w:rsid w:val="12B980A1"/>
    <w:rsid w:val="12C0ED94"/>
    <w:rsid w:val="12C3B186"/>
    <w:rsid w:val="12D3BA13"/>
    <w:rsid w:val="12FEDEFC"/>
    <w:rsid w:val="1302C8E8"/>
    <w:rsid w:val="133E7447"/>
    <w:rsid w:val="133F4D4A"/>
    <w:rsid w:val="135887C4"/>
    <w:rsid w:val="135D3079"/>
    <w:rsid w:val="13614C9F"/>
    <w:rsid w:val="1364AB76"/>
    <w:rsid w:val="13700699"/>
    <w:rsid w:val="137D2265"/>
    <w:rsid w:val="13963D22"/>
    <w:rsid w:val="139F43EB"/>
    <w:rsid w:val="13A1ECB1"/>
    <w:rsid w:val="13B37F0C"/>
    <w:rsid w:val="13B40705"/>
    <w:rsid w:val="13C9C8C8"/>
    <w:rsid w:val="13D6C6D1"/>
    <w:rsid w:val="13D7194D"/>
    <w:rsid w:val="13E7DBA2"/>
    <w:rsid w:val="13ECE745"/>
    <w:rsid w:val="13F8CC07"/>
    <w:rsid w:val="13FD22EE"/>
    <w:rsid w:val="13FE347B"/>
    <w:rsid w:val="13FE4582"/>
    <w:rsid w:val="1430D2AA"/>
    <w:rsid w:val="1431031D"/>
    <w:rsid w:val="14367EE7"/>
    <w:rsid w:val="1443CC2E"/>
    <w:rsid w:val="14574E5D"/>
    <w:rsid w:val="146135BE"/>
    <w:rsid w:val="1470F11E"/>
    <w:rsid w:val="1477ACBA"/>
    <w:rsid w:val="147DBD0A"/>
    <w:rsid w:val="14931847"/>
    <w:rsid w:val="14952F31"/>
    <w:rsid w:val="149F259E"/>
    <w:rsid w:val="14B6456E"/>
    <w:rsid w:val="14BF7B4D"/>
    <w:rsid w:val="14D14477"/>
    <w:rsid w:val="14F1831E"/>
    <w:rsid w:val="150B4520"/>
    <w:rsid w:val="150F639D"/>
    <w:rsid w:val="151E9B5B"/>
    <w:rsid w:val="151FE073"/>
    <w:rsid w:val="152B638D"/>
    <w:rsid w:val="152E3BF8"/>
    <w:rsid w:val="154161F1"/>
    <w:rsid w:val="15474C5E"/>
    <w:rsid w:val="155855DB"/>
    <w:rsid w:val="15685317"/>
    <w:rsid w:val="15722504"/>
    <w:rsid w:val="1576D6E7"/>
    <w:rsid w:val="157EDDC6"/>
    <w:rsid w:val="158ED0D2"/>
    <w:rsid w:val="158F2968"/>
    <w:rsid w:val="1598F34F"/>
    <w:rsid w:val="159CD460"/>
    <w:rsid w:val="159EC2CE"/>
    <w:rsid w:val="15BA6CDE"/>
    <w:rsid w:val="15C9579A"/>
    <w:rsid w:val="15D5A5F4"/>
    <w:rsid w:val="15DE57F9"/>
    <w:rsid w:val="15F30DF5"/>
    <w:rsid w:val="15FA4A13"/>
    <w:rsid w:val="16106A8B"/>
    <w:rsid w:val="161CEFC1"/>
    <w:rsid w:val="16247061"/>
    <w:rsid w:val="162CAC33"/>
    <w:rsid w:val="163465DC"/>
    <w:rsid w:val="1635E62D"/>
    <w:rsid w:val="163985C9"/>
    <w:rsid w:val="1640DF8B"/>
    <w:rsid w:val="1645CF65"/>
    <w:rsid w:val="164D1DF4"/>
    <w:rsid w:val="1651568B"/>
    <w:rsid w:val="165E4699"/>
    <w:rsid w:val="1677AD1C"/>
    <w:rsid w:val="1695880B"/>
    <w:rsid w:val="16B3F42E"/>
    <w:rsid w:val="16B6C519"/>
    <w:rsid w:val="16CF05F9"/>
    <w:rsid w:val="16CFB32F"/>
    <w:rsid w:val="16E01866"/>
    <w:rsid w:val="16EDAB7B"/>
    <w:rsid w:val="16FFF07B"/>
    <w:rsid w:val="1701698A"/>
    <w:rsid w:val="170A8E3F"/>
    <w:rsid w:val="171FF0BB"/>
    <w:rsid w:val="172214AB"/>
    <w:rsid w:val="17324B6E"/>
    <w:rsid w:val="17385A4F"/>
    <w:rsid w:val="1740403C"/>
    <w:rsid w:val="1752B76C"/>
    <w:rsid w:val="176A42E4"/>
    <w:rsid w:val="1773AB69"/>
    <w:rsid w:val="1776F1F5"/>
    <w:rsid w:val="17877A14"/>
    <w:rsid w:val="17A422E5"/>
    <w:rsid w:val="17A6B620"/>
    <w:rsid w:val="17B031C8"/>
    <w:rsid w:val="17B15C4E"/>
    <w:rsid w:val="17B7BA4B"/>
    <w:rsid w:val="17D4A661"/>
    <w:rsid w:val="17E233B8"/>
    <w:rsid w:val="187A200F"/>
    <w:rsid w:val="187BDF69"/>
    <w:rsid w:val="188380A7"/>
    <w:rsid w:val="1884134A"/>
    <w:rsid w:val="188AE779"/>
    <w:rsid w:val="1894D960"/>
    <w:rsid w:val="1895DC2C"/>
    <w:rsid w:val="189D39EB"/>
    <w:rsid w:val="189EB55C"/>
    <w:rsid w:val="18A6257C"/>
    <w:rsid w:val="18C8C91D"/>
    <w:rsid w:val="18D80FAA"/>
    <w:rsid w:val="18F1DBA6"/>
    <w:rsid w:val="18F5863F"/>
    <w:rsid w:val="190469A0"/>
    <w:rsid w:val="19055857"/>
    <w:rsid w:val="1909F2B1"/>
    <w:rsid w:val="193C18AD"/>
    <w:rsid w:val="193C335A"/>
    <w:rsid w:val="194474E1"/>
    <w:rsid w:val="19541207"/>
    <w:rsid w:val="1966FF1C"/>
    <w:rsid w:val="1971AC40"/>
    <w:rsid w:val="197E0419"/>
    <w:rsid w:val="1986D73F"/>
    <w:rsid w:val="19978EC9"/>
    <w:rsid w:val="199DE945"/>
    <w:rsid w:val="199F09BB"/>
    <w:rsid w:val="19A1C4B0"/>
    <w:rsid w:val="19A2B95C"/>
    <w:rsid w:val="19B929EA"/>
    <w:rsid w:val="19BDF2F9"/>
    <w:rsid w:val="19C186A2"/>
    <w:rsid w:val="19CD77E6"/>
    <w:rsid w:val="19D20025"/>
    <w:rsid w:val="19D46C1F"/>
    <w:rsid w:val="19D530F5"/>
    <w:rsid w:val="19D53D7E"/>
    <w:rsid w:val="19D6B45F"/>
    <w:rsid w:val="19DAB7AD"/>
    <w:rsid w:val="19DBEF2A"/>
    <w:rsid w:val="19EB9D7E"/>
    <w:rsid w:val="19EF26FE"/>
    <w:rsid w:val="19F20C7E"/>
    <w:rsid w:val="1A107411"/>
    <w:rsid w:val="1A13EE0D"/>
    <w:rsid w:val="1A157EDD"/>
    <w:rsid w:val="1A15F070"/>
    <w:rsid w:val="1A1A0218"/>
    <w:rsid w:val="1A30A9C1"/>
    <w:rsid w:val="1A3466A2"/>
    <w:rsid w:val="1A453FFC"/>
    <w:rsid w:val="1A482E21"/>
    <w:rsid w:val="1A48B9A1"/>
    <w:rsid w:val="1A5B24E5"/>
    <w:rsid w:val="1A6149E2"/>
    <w:rsid w:val="1A680D8B"/>
    <w:rsid w:val="1A69196D"/>
    <w:rsid w:val="1A6C6472"/>
    <w:rsid w:val="1A6FFB11"/>
    <w:rsid w:val="1A95C860"/>
    <w:rsid w:val="1A9FE26B"/>
    <w:rsid w:val="1AD497D7"/>
    <w:rsid w:val="1AFB0C4C"/>
    <w:rsid w:val="1B0D7CA1"/>
    <w:rsid w:val="1B171791"/>
    <w:rsid w:val="1B1CDBD2"/>
    <w:rsid w:val="1B200718"/>
    <w:rsid w:val="1B2A7451"/>
    <w:rsid w:val="1B33230C"/>
    <w:rsid w:val="1B3526DD"/>
    <w:rsid w:val="1B3D3BAF"/>
    <w:rsid w:val="1B3DBEE5"/>
    <w:rsid w:val="1B4FB62C"/>
    <w:rsid w:val="1B5841FF"/>
    <w:rsid w:val="1B8ECAB3"/>
    <w:rsid w:val="1B995B47"/>
    <w:rsid w:val="1BA76EA3"/>
    <w:rsid w:val="1BB95FE9"/>
    <w:rsid w:val="1BC7024F"/>
    <w:rsid w:val="1BD1D61A"/>
    <w:rsid w:val="1BE31E00"/>
    <w:rsid w:val="1BEC5881"/>
    <w:rsid w:val="1BF361DE"/>
    <w:rsid w:val="1BF755A5"/>
    <w:rsid w:val="1BFADB0D"/>
    <w:rsid w:val="1C0BCB72"/>
    <w:rsid w:val="1C0C15E4"/>
    <w:rsid w:val="1C130DFF"/>
    <w:rsid w:val="1C1D6241"/>
    <w:rsid w:val="1C235C1D"/>
    <w:rsid w:val="1C254478"/>
    <w:rsid w:val="1C29AB3B"/>
    <w:rsid w:val="1C2C4030"/>
    <w:rsid w:val="1C38C8F4"/>
    <w:rsid w:val="1C569D36"/>
    <w:rsid w:val="1C576377"/>
    <w:rsid w:val="1C7308E8"/>
    <w:rsid w:val="1C73B96F"/>
    <w:rsid w:val="1CAC780F"/>
    <w:rsid w:val="1CB72C10"/>
    <w:rsid w:val="1CB9525B"/>
    <w:rsid w:val="1CBBD779"/>
    <w:rsid w:val="1CC1C1B1"/>
    <w:rsid w:val="1CCD881D"/>
    <w:rsid w:val="1CD90C10"/>
    <w:rsid w:val="1CE537B4"/>
    <w:rsid w:val="1CF7707F"/>
    <w:rsid w:val="1D22D3DC"/>
    <w:rsid w:val="1D267C6A"/>
    <w:rsid w:val="1D2FD7F5"/>
    <w:rsid w:val="1D3154A9"/>
    <w:rsid w:val="1D4F1E3B"/>
    <w:rsid w:val="1D54B8C2"/>
    <w:rsid w:val="1D5ADD98"/>
    <w:rsid w:val="1D684A83"/>
    <w:rsid w:val="1D8EBDE8"/>
    <w:rsid w:val="1DABC0A7"/>
    <w:rsid w:val="1DB1C66F"/>
    <w:rsid w:val="1DC706F9"/>
    <w:rsid w:val="1DCC68B4"/>
    <w:rsid w:val="1DCE629A"/>
    <w:rsid w:val="1DD084F6"/>
    <w:rsid w:val="1DE5BB68"/>
    <w:rsid w:val="1E3E7F7D"/>
    <w:rsid w:val="1E43E7E5"/>
    <w:rsid w:val="1E5522BC"/>
    <w:rsid w:val="1E69587E"/>
    <w:rsid w:val="1E87B9A0"/>
    <w:rsid w:val="1E971842"/>
    <w:rsid w:val="1E9CE051"/>
    <w:rsid w:val="1E9E0A29"/>
    <w:rsid w:val="1ED991BA"/>
    <w:rsid w:val="1ED99D92"/>
    <w:rsid w:val="1EE34C77"/>
    <w:rsid w:val="1EE3E534"/>
    <w:rsid w:val="1EF6377C"/>
    <w:rsid w:val="1F019665"/>
    <w:rsid w:val="1F061FB0"/>
    <w:rsid w:val="1F156700"/>
    <w:rsid w:val="1F2A8E49"/>
    <w:rsid w:val="1F43B6A6"/>
    <w:rsid w:val="1F501126"/>
    <w:rsid w:val="1F51CA01"/>
    <w:rsid w:val="1F586ED5"/>
    <w:rsid w:val="1F73B0FD"/>
    <w:rsid w:val="1F74F1B7"/>
    <w:rsid w:val="1F8A3658"/>
    <w:rsid w:val="1FAD4B23"/>
    <w:rsid w:val="1FAFFEF5"/>
    <w:rsid w:val="1FB112B7"/>
    <w:rsid w:val="1FC21725"/>
    <w:rsid w:val="1FC30B76"/>
    <w:rsid w:val="1FC8759A"/>
    <w:rsid w:val="1FDF2B66"/>
    <w:rsid w:val="1FDFB846"/>
    <w:rsid w:val="1FE0EDC4"/>
    <w:rsid w:val="1FE1E7C3"/>
    <w:rsid w:val="1FF2A29D"/>
    <w:rsid w:val="1FFEC553"/>
    <w:rsid w:val="2002CF5B"/>
    <w:rsid w:val="2002D848"/>
    <w:rsid w:val="20239F24"/>
    <w:rsid w:val="203F1024"/>
    <w:rsid w:val="204EEDDA"/>
    <w:rsid w:val="2059AB8D"/>
    <w:rsid w:val="205E1D2C"/>
    <w:rsid w:val="20613CEE"/>
    <w:rsid w:val="20630ECC"/>
    <w:rsid w:val="206978C1"/>
    <w:rsid w:val="208166E5"/>
    <w:rsid w:val="2085F4C7"/>
    <w:rsid w:val="208F2373"/>
    <w:rsid w:val="209796FE"/>
    <w:rsid w:val="20999816"/>
    <w:rsid w:val="209E186D"/>
    <w:rsid w:val="209FEB45"/>
    <w:rsid w:val="20C6D301"/>
    <w:rsid w:val="20D2FCB2"/>
    <w:rsid w:val="20DFFDE0"/>
    <w:rsid w:val="20EC0738"/>
    <w:rsid w:val="210CF315"/>
    <w:rsid w:val="21134B79"/>
    <w:rsid w:val="2116E2D3"/>
    <w:rsid w:val="2127E1C4"/>
    <w:rsid w:val="214BD9D2"/>
    <w:rsid w:val="215E2749"/>
    <w:rsid w:val="2166F7E4"/>
    <w:rsid w:val="2167C1C4"/>
    <w:rsid w:val="2180E5BD"/>
    <w:rsid w:val="2182E94D"/>
    <w:rsid w:val="2183B775"/>
    <w:rsid w:val="218CC37E"/>
    <w:rsid w:val="21910AB5"/>
    <w:rsid w:val="219C5938"/>
    <w:rsid w:val="219DF236"/>
    <w:rsid w:val="21A0F940"/>
    <w:rsid w:val="21CB7925"/>
    <w:rsid w:val="21D8571B"/>
    <w:rsid w:val="21D9B704"/>
    <w:rsid w:val="21E1D0FF"/>
    <w:rsid w:val="21EABE3B"/>
    <w:rsid w:val="21F83288"/>
    <w:rsid w:val="22077C45"/>
    <w:rsid w:val="2209105B"/>
    <w:rsid w:val="222B4599"/>
    <w:rsid w:val="224301C7"/>
    <w:rsid w:val="224A7D91"/>
    <w:rsid w:val="224F46E8"/>
    <w:rsid w:val="225B615D"/>
    <w:rsid w:val="226A1C91"/>
    <w:rsid w:val="227656D2"/>
    <w:rsid w:val="22818D3B"/>
    <w:rsid w:val="228A1DD1"/>
    <w:rsid w:val="22B45ACA"/>
    <w:rsid w:val="22BAFC1A"/>
    <w:rsid w:val="22C1B147"/>
    <w:rsid w:val="22D37BD1"/>
    <w:rsid w:val="22D8D7C6"/>
    <w:rsid w:val="22DEFEE4"/>
    <w:rsid w:val="22E1CBF0"/>
    <w:rsid w:val="22E92D6A"/>
    <w:rsid w:val="22F86560"/>
    <w:rsid w:val="23061E31"/>
    <w:rsid w:val="231715A2"/>
    <w:rsid w:val="232131E5"/>
    <w:rsid w:val="23287BA7"/>
    <w:rsid w:val="232893DF"/>
    <w:rsid w:val="233CC9A1"/>
    <w:rsid w:val="234D5171"/>
    <w:rsid w:val="2378E26B"/>
    <w:rsid w:val="237E465F"/>
    <w:rsid w:val="238448FB"/>
    <w:rsid w:val="23AAAA62"/>
    <w:rsid w:val="23AE64D7"/>
    <w:rsid w:val="23B8AED3"/>
    <w:rsid w:val="23BD9589"/>
    <w:rsid w:val="23CC8789"/>
    <w:rsid w:val="23D54DFB"/>
    <w:rsid w:val="23DDD6DC"/>
    <w:rsid w:val="23DF798D"/>
    <w:rsid w:val="23E8D823"/>
    <w:rsid w:val="23FDFF6C"/>
    <w:rsid w:val="240944C5"/>
    <w:rsid w:val="2413B629"/>
    <w:rsid w:val="241727C9"/>
    <w:rsid w:val="242716F7"/>
    <w:rsid w:val="242A025F"/>
    <w:rsid w:val="2434BD20"/>
    <w:rsid w:val="244E28EE"/>
    <w:rsid w:val="245E1989"/>
    <w:rsid w:val="2468C6B6"/>
    <w:rsid w:val="246ED144"/>
    <w:rsid w:val="247809D4"/>
    <w:rsid w:val="247BBDBF"/>
    <w:rsid w:val="247BEB9F"/>
    <w:rsid w:val="2498AADE"/>
    <w:rsid w:val="24ADC101"/>
    <w:rsid w:val="24B4A7DE"/>
    <w:rsid w:val="24C46440"/>
    <w:rsid w:val="24CBEC4F"/>
    <w:rsid w:val="24E4CA4C"/>
    <w:rsid w:val="24E5E805"/>
    <w:rsid w:val="24F23E38"/>
    <w:rsid w:val="24F4975F"/>
    <w:rsid w:val="24FAEF8D"/>
    <w:rsid w:val="2508B73E"/>
    <w:rsid w:val="25107F7D"/>
    <w:rsid w:val="2512A3B4"/>
    <w:rsid w:val="2514B2CC"/>
    <w:rsid w:val="25225EFD"/>
    <w:rsid w:val="2536800F"/>
    <w:rsid w:val="25377829"/>
    <w:rsid w:val="2538DC56"/>
    <w:rsid w:val="25453BB1"/>
    <w:rsid w:val="25490C31"/>
    <w:rsid w:val="25742F78"/>
    <w:rsid w:val="2575D120"/>
    <w:rsid w:val="2576705A"/>
    <w:rsid w:val="257B49EE"/>
    <w:rsid w:val="2588DA00"/>
    <w:rsid w:val="25AD3AB8"/>
    <w:rsid w:val="25D2C169"/>
    <w:rsid w:val="25F177D7"/>
    <w:rsid w:val="25F482FF"/>
    <w:rsid w:val="25FC70D3"/>
    <w:rsid w:val="26196CB2"/>
    <w:rsid w:val="261A1550"/>
    <w:rsid w:val="261A8121"/>
    <w:rsid w:val="2636DAC3"/>
    <w:rsid w:val="2637796F"/>
    <w:rsid w:val="2646A59D"/>
    <w:rsid w:val="264E6CEA"/>
    <w:rsid w:val="2657CF81"/>
    <w:rsid w:val="265D34B1"/>
    <w:rsid w:val="268585A5"/>
    <w:rsid w:val="268FB93E"/>
    <w:rsid w:val="26A2DA0C"/>
    <w:rsid w:val="26BD6610"/>
    <w:rsid w:val="26C4539B"/>
    <w:rsid w:val="26CD60C5"/>
    <w:rsid w:val="26E9F9A4"/>
    <w:rsid w:val="27171A4F"/>
    <w:rsid w:val="271F9B7E"/>
    <w:rsid w:val="272F9B4C"/>
    <w:rsid w:val="2741BC06"/>
    <w:rsid w:val="2742BCBD"/>
    <w:rsid w:val="277544E0"/>
    <w:rsid w:val="279EE1F1"/>
    <w:rsid w:val="27AACCFC"/>
    <w:rsid w:val="27B10450"/>
    <w:rsid w:val="27B45FF5"/>
    <w:rsid w:val="27C1B5F4"/>
    <w:rsid w:val="27C4072F"/>
    <w:rsid w:val="27C57146"/>
    <w:rsid w:val="27DCA17C"/>
    <w:rsid w:val="27EACA2B"/>
    <w:rsid w:val="27F0AEDB"/>
    <w:rsid w:val="27F4EE21"/>
    <w:rsid w:val="27F6CE89"/>
    <w:rsid w:val="27FD7FDE"/>
    <w:rsid w:val="2800B4AA"/>
    <w:rsid w:val="280DA9DB"/>
    <w:rsid w:val="2824614F"/>
    <w:rsid w:val="2847BA87"/>
    <w:rsid w:val="28496492"/>
    <w:rsid w:val="286020D5"/>
    <w:rsid w:val="28658683"/>
    <w:rsid w:val="28718B5A"/>
    <w:rsid w:val="287C8C4E"/>
    <w:rsid w:val="288B819E"/>
    <w:rsid w:val="28952B13"/>
    <w:rsid w:val="289D6F0A"/>
    <w:rsid w:val="28EB9E2A"/>
    <w:rsid w:val="28FDBA1A"/>
    <w:rsid w:val="28FEB3C4"/>
    <w:rsid w:val="29082E43"/>
    <w:rsid w:val="29254D5D"/>
    <w:rsid w:val="2928A379"/>
    <w:rsid w:val="2931DE12"/>
    <w:rsid w:val="2948194A"/>
    <w:rsid w:val="29510D74"/>
    <w:rsid w:val="29594976"/>
    <w:rsid w:val="29743F07"/>
    <w:rsid w:val="297EFCBB"/>
    <w:rsid w:val="29AC0B25"/>
    <w:rsid w:val="29B3F8AB"/>
    <w:rsid w:val="29D36730"/>
    <w:rsid w:val="29D84EF6"/>
    <w:rsid w:val="29DA7ACE"/>
    <w:rsid w:val="29E5D0E9"/>
    <w:rsid w:val="29E823EF"/>
    <w:rsid w:val="29EEFCD0"/>
    <w:rsid w:val="29F532A0"/>
    <w:rsid w:val="29F6A225"/>
    <w:rsid w:val="2A0156E4"/>
    <w:rsid w:val="2A0F9D29"/>
    <w:rsid w:val="2A150359"/>
    <w:rsid w:val="2A1C0C15"/>
    <w:rsid w:val="2A2751FF"/>
    <w:rsid w:val="2A494243"/>
    <w:rsid w:val="2A4CCF83"/>
    <w:rsid w:val="2A4EBB11"/>
    <w:rsid w:val="2A629C58"/>
    <w:rsid w:val="2A6922A8"/>
    <w:rsid w:val="2A6E8DBF"/>
    <w:rsid w:val="2A71452C"/>
    <w:rsid w:val="2A861EDB"/>
    <w:rsid w:val="2A8625BD"/>
    <w:rsid w:val="2AA4B32C"/>
    <w:rsid w:val="2AAA5A6C"/>
    <w:rsid w:val="2AB3B57B"/>
    <w:rsid w:val="2ACB9B38"/>
    <w:rsid w:val="2AD544C7"/>
    <w:rsid w:val="2AECDDD5"/>
    <w:rsid w:val="2AF57BAD"/>
    <w:rsid w:val="2B1B7B52"/>
    <w:rsid w:val="2B541CB9"/>
    <w:rsid w:val="2B5923E1"/>
    <w:rsid w:val="2B60B971"/>
    <w:rsid w:val="2B71771E"/>
    <w:rsid w:val="2B84E9B9"/>
    <w:rsid w:val="2B8702B4"/>
    <w:rsid w:val="2B911356"/>
    <w:rsid w:val="2BAABA2D"/>
    <w:rsid w:val="2BACB83B"/>
    <w:rsid w:val="2BBE0AA2"/>
    <w:rsid w:val="2BD322B4"/>
    <w:rsid w:val="2BE03052"/>
    <w:rsid w:val="2BEC2B36"/>
    <w:rsid w:val="2BFE3B01"/>
    <w:rsid w:val="2C156EF3"/>
    <w:rsid w:val="2C1EED8F"/>
    <w:rsid w:val="2C21EF3C"/>
    <w:rsid w:val="2C2A15BC"/>
    <w:rsid w:val="2C3D859A"/>
    <w:rsid w:val="2C3FCF05"/>
    <w:rsid w:val="2C3FF3DB"/>
    <w:rsid w:val="2C50BEE4"/>
    <w:rsid w:val="2C651187"/>
    <w:rsid w:val="2C725888"/>
    <w:rsid w:val="2C7FBA0C"/>
    <w:rsid w:val="2C88AE36"/>
    <w:rsid w:val="2C89F58D"/>
    <w:rsid w:val="2CAD0077"/>
    <w:rsid w:val="2CB86A30"/>
    <w:rsid w:val="2CBCA09F"/>
    <w:rsid w:val="2CBDAE6E"/>
    <w:rsid w:val="2CD8C097"/>
    <w:rsid w:val="2CF37A19"/>
    <w:rsid w:val="2CFC89D2"/>
    <w:rsid w:val="2CFCDDD3"/>
    <w:rsid w:val="2D2C712C"/>
    <w:rsid w:val="2D3DC3C2"/>
    <w:rsid w:val="2D3FD649"/>
    <w:rsid w:val="2D422C73"/>
    <w:rsid w:val="2D66E047"/>
    <w:rsid w:val="2D79EA43"/>
    <w:rsid w:val="2D80E305"/>
    <w:rsid w:val="2D84B414"/>
    <w:rsid w:val="2DA0C36A"/>
    <w:rsid w:val="2DA0CE02"/>
    <w:rsid w:val="2DA4C72A"/>
    <w:rsid w:val="2DBDBF9D"/>
    <w:rsid w:val="2DCF1944"/>
    <w:rsid w:val="2DE38CEC"/>
    <w:rsid w:val="2DF9C687"/>
    <w:rsid w:val="2DFA1486"/>
    <w:rsid w:val="2E13F664"/>
    <w:rsid w:val="2E1B4163"/>
    <w:rsid w:val="2E252735"/>
    <w:rsid w:val="2E2650F0"/>
    <w:rsid w:val="2E35A0E6"/>
    <w:rsid w:val="2E3DDAAD"/>
    <w:rsid w:val="2E46C755"/>
    <w:rsid w:val="2E5A0BAF"/>
    <w:rsid w:val="2E6B1EFE"/>
    <w:rsid w:val="2E7F7C48"/>
    <w:rsid w:val="2E8769CE"/>
    <w:rsid w:val="2E8FDD98"/>
    <w:rsid w:val="2EA0ED73"/>
    <w:rsid w:val="2EA3C7BB"/>
    <w:rsid w:val="2EAF0971"/>
    <w:rsid w:val="2EB0D7C4"/>
    <w:rsid w:val="2EBBD4A9"/>
    <w:rsid w:val="2ED613B8"/>
    <w:rsid w:val="2EDA0F4A"/>
    <w:rsid w:val="2EF5DBF9"/>
    <w:rsid w:val="2EFB4066"/>
    <w:rsid w:val="2EFD2532"/>
    <w:rsid w:val="2F004830"/>
    <w:rsid w:val="2F3435F9"/>
    <w:rsid w:val="2F3A847A"/>
    <w:rsid w:val="2F445888"/>
    <w:rsid w:val="2F6DA10D"/>
    <w:rsid w:val="2F72C2BE"/>
    <w:rsid w:val="2F7408C5"/>
    <w:rsid w:val="2F7C1B1C"/>
    <w:rsid w:val="2FAE1E91"/>
    <w:rsid w:val="2FC1A9B8"/>
    <w:rsid w:val="2FC8ECD0"/>
    <w:rsid w:val="2FD71A3C"/>
    <w:rsid w:val="2FDCBAC8"/>
    <w:rsid w:val="2FDE2425"/>
    <w:rsid w:val="2FE3808B"/>
    <w:rsid w:val="2FF79106"/>
    <w:rsid w:val="30233A2F"/>
    <w:rsid w:val="304C674D"/>
    <w:rsid w:val="304C98DC"/>
    <w:rsid w:val="3061D816"/>
    <w:rsid w:val="306283C9"/>
    <w:rsid w:val="306F047A"/>
    <w:rsid w:val="308DC08B"/>
    <w:rsid w:val="3091AC5A"/>
    <w:rsid w:val="309633D0"/>
    <w:rsid w:val="309B680A"/>
    <w:rsid w:val="30BDFC95"/>
    <w:rsid w:val="30BE865F"/>
    <w:rsid w:val="30C0451B"/>
    <w:rsid w:val="30D225F1"/>
    <w:rsid w:val="30D8E4A9"/>
    <w:rsid w:val="30DB916F"/>
    <w:rsid w:val="30E0A3E8"/>
    <w:rsid w:val="30E132B3"/>
    <w:rsid w:val="30E1EBF8"/>
    <w:rsid w:val="30FB97E0"/>
    <w:rsid w:val="3100D4A2"/>
    <w:rsid w:val="311C2726"/>
    <w:rsid w:val="3120A2AD"/>
    <w:rsid w:val="312A75DC"/>
    <w:rsid w:val="313BDB2B"/>
    <w:rsid w:val="313FA755"/>
    <w:rsid w:val="31527FAA"/>
    <w:rsid w:val="316AE16E"/>
    <w:rsid w:val="3171E54E"/>
    <w:rsid w:val="318E86D0"/>
    <w:rsid w:val="3196AA24"/>
    <w:rsid w:val="319BC41E"/>
    <w:rsid w:val="31AAD563"/>
    <w:rsid w:val="31B79161"/>
    <w:rsid w:val="31CE36AC"/>
    <w:rsid w:val="31CE7117"/>
    <w:rsid w:val="31DE57A8"/>
    <w:rsid w:val="31EE2B24"/>
    <w:rsid w:val="31F1C275"/>
    <w:rsid w:val="31F335D4"/>
    <w:rsid w:val="31FAF10C"/>
    <w:rsid w:val="32005EB0"/>
    <w:rsid w:val="3208CF8B"/>
    <w:rsid w:val="323A516A"/>
    <w:rsid w:val="3267C104"/>
    <w:rsid w:val="3270928D"/>
    <w:rsid w:val="327F014B"/>
    <w:rsid w:val="32812307"/>
    <w:rsid w:val="32977389"/>
    <w:rsid w:val="329F7B94"/>
    <w:rsid w:val="32A3CD26"/>
    <w:rsid w:val="32AFCCA3"/>
    <w:rsid w:val="32B6FE0F"/>
    <w:rsid w:val="32B7F787"/>
    <w:rsid w:val="32C6843A"/>
    <w:rsid w:val="32C796B2"/>
    <w:rsid w:val="32CE9717"/>
    <w:rsid w:val="32DFC46F"/>
    <w:rsid w:val="32F2171D"/>
    <w:rsid w:val="33011595"/>
    <w:rsid w:val="33155508"/>
    <w:rsid w:val="3319432B"/>
    <w:rsid w:val="33195419"/>
    <w:rsid w:val="332D7CD2"/>
    <w:rsid w:val="332F0B1D"/>
    <w:rsid w:val="3334DD78"/>
    <w:rsid w:val="33380850"/>
    <w:rsid w:val="333B4F08"/>
    <w:rsid w:val="333DC622"/>
    <w:rsid w:val="335361C2"/>
    <w:rsid w:val="33665EE4"/>
    <w:rsid w:val="3368C0E4"/>
    <w:rsid w:val="3375539A"/>
    <w:rsid w:val="338AB91B"/>
    <w:rsid w:val="338E3521"/>
    <w:rsid w:val="339A3114"/>
    <w:rsid w:val="33B72D48"/>
    <w:rsid w:val="33BD0196"/>
    <w:rsid w:val="33C57D2E"/>
    <w:rsid w:val="33D1DF29"/>
    <w:rsid w:val="33D308CC"/>
    <w:rsid w:val="33D7B5EB"/>
    <w:rsid w:val="33E68F96"/>
    <w:rsid w:val="33EB5870"/>
    <w:rsid w:val="34081768"/>
    <w:rsid w:val="34271E47"/>
    <w:rsid w:val="343343EA"/>
    <w:rsid w:val="343D02D3"/>
    <w:rsid w:val="3448814B"/>
    <w:rsid w:val="3452A2E3"/>
    <w:rsid w:val="3452CE70"/>
    <w:rsid w:val="3453C7E8"/>
    <w:rsid w:val="347C0924"/>
    <w:rsid w:val="347C41ED"/>
    <w:rsid w:val="347DF1D0"/>
    <w:rsid w:val="3493CE8C"/>
    <w:rsid w:val="34940DD4"/>
    <w:rsid w:val="3495818C"/>
    <w:rsid w:val="34A14D61"/>
    <w:rsid w:val="34BC738C"/>
    <w:rsid w:val="34BEE19F"/>
    <w:rsid w:val="34C4F0BD"/>
    <w:rsid w:val="34D71F69"/>
    <w:rsid w:val="34E3D191"/>
    <w:rsid w:val="34EEBDCC"/>
    <w:rsid w:val="34F03F60"/>
    <w:rsid w:val="35022F45"/>
    <w:rsid w:val="350AF267"/>
    <w:rsid w:val="351203A1"/>
    <w:rsid w:val="352D6906"/>
    <w:rsid w:val="35324578"/>
    <w:rsid w:val="353F9F6F"/>
    <w:rsid w:val="354FF58A"/>
    <w:rsid w:val="355D2FF7"/>
    <w:rsid w:val="3562C765"/>
    <w:rsid w:val="356500AD"/>
    <w:rsid w:val="3566813F"/>
    <w:rsid w:val="35677D89"/>
    <w:rsid w:val="3571F22C"/>
    <w:rsid w:val="3574C5B3"/>
    <w:rsid w:val="35795C89"/>
    <w:rsid w:val="3598B4D7"/>
    <w:rsid w:val="35A3E7C9"/>
    <w:rsid w:val="35D445C5"/>
    <w:rsid w:val="35DF3CEB"/>
    <w:rsid w:val="35EF9849"/>
    <w:rsid w:val="35F58BE9"/>
    <w:rsid w:val="35F785CF"/>
    <w:rsid w:val="35FE4EB9"/>
    <w:rsid w:val="3608875A"/>
    <w:rsid w:val="363F6112"/>
    <w:rsid w:val="3650C7E4"/>
    <w:rsid w:val="36576312"/>
    <w:rsid w:val="365F0059"/>
    <w:rsid w:val="3672EFCA"/>
    <w:rsid w:val="36733733"/>
    <w:rsid w:val="369158C6"/>
    <w:rsid w:val="36A09B5C"/>
    <w:rsid w:val="36B0C9E0"/>
    <w:rsid w:val="36CAC753"/>
    <w:rsid w:val="36D1F1DA"/>
    <w:rsid w:val="36FA1F3E"/>
    <w:rsid w:val="36FB68C4"/>
    <w:rsid w:val="37190956"/>
    <w:rsid w:val="372AB99A"/>
    <w:rsid w:val="372B2B80"/>
    <w:rsid w:val="373466B5"/>
    <w:rsid w:val="373E6782"/>
    <w:rsid w:val="3749EE16"/>
    <w:rsid w:val="3758FF1B"/>
    <w:rsid w:val="3780220D"/>
    <w:rsid w:val="379885A4"/>
    <w:rsid w:val="37B6B963"/>
    <w:rsid w:val="37C523A7"/>
    <w:rsid w:val="37C5C3D1"/>
    <w:rsid w:val="37C68D1C"/>
    <w:rsid w:val="37FA02A5"/>
    <w:rsid w:val="38011FF0"/>
    <w:rsid w:val="380D2EAC"/>
    <w:rsid w:val="381ADFDC"/>
    <w:rsid w:val="382196A7"/>
    <w:rsid w:val="38230790"/>
    <w:rsid w:val="38252D72"/>
    <w:rsid w:val="38337B1D"/>
    <w:rsid w:val="3838150F"/>
    <w:rsid w:val="383A8FFC"/>
    <w:rsid w:val="383F3C79"/>
    <w:rsid w:val="38567D9A"/>
    <w:rsid w:val="385E91BC"/>
    <w:rsid w:val="386F23D3"/>
    <w:rsid w:val="38821E23"/>
    <w:rsid w:val="38874061"/>
    <w:rsid w:val="3894D0B9"/>
    <w:rsid w:val="38A992EE"/>
    <w:rsid w:val="38AE3775"/>
    <w:rsid w:val="38C31B6E"/>
    <w:rsid w:val="38CAA6B6"/>
    <w:rsid w:val="38CB8332"/>
    <w:rsid w:val="38D618C7"/>
    <w:rsid w:val="38ECC362"/>
    <w:rsid w:val="3914339C"/>
    <w:rsid w:val="39198B95"/>
    <w:rsid w:val="39296CD0"/>
    <w:rsid w:val="393516AF"/>
    <w:rsid w:val="39563A4B"/>
    <w:rsid w:val="39595C62"/>
    <w:rsid w:val="395E3D14"/>
    <w:rsid w:val="396E274E"/>
    <w:rsid w:val="39812AF4"/>
    <w:rsid w:val="39A6D603"/>
    <w:rsid w:val="39CA1C75"/>
    <w:rsid w:val="39CCBFE8"/>
    <w:rsid w:val="39D01B59"/>
    <w:rsid w:val="39F82B38"/>
    <w:rsid w:val="3A451C30"/>
    <w:rsid w:val="3A4EBB41"/>
    <w:rsid w:val="3A4F766E"/>
    <w:rsid w:val="3A515482"/>
    <w:rsid w:val="3A52F3CE"/>
    <w:rsid w:val="3A67BF96"/>
    <w:rsid w:val="3A6CEF00"/>
    <w:rsid w:val="3A9B6D84"/>
    <w:rsid w:val="3A9C2732"/>
    <w:rsid w:val="3A9D3ED0"/>
    <w:rsid w:val="3AA26E31"/>
    <w:rsid w:val="3AA91CC6"/>
    <w:rsid w:val="3AC96A1D"/>
    <w:rsid w:val="3AD2FE8E"/>
    <w:rsid w:val="3AD8CB07"/>
    <w:rsid w:val="3ADBF87D"/>
    <w:rsid w:val="3AE46881"/>
    <w:rsid w:val="3AE6A086"/>
    <w:rsid w:val="3AE9F0C4"/>
    <w:rsid w:val="3AF12122"/>
    <w:rsid w:val="3AFA0D75"/>
    <w:rsid w:val="3AFCD545"/>
    <w:rsid w:val="3AFE2DDE"/>
    <w:rsid w:val="3B1ACB73"/>
    <w:rsid w:val="3B4660ED"/>
    <w:rsid w:val="3B4C2226"/>
    <w:rsid w:val="3B6A800F"/>
    <w:rsid w:val="3B6EA277"/>
    <w:rsid w:val="3B76DD3B"/>
    <w:rsid w:val="3B7A1361"/>
    <w:rsid w:val="3B9CAA8A"/>
    <w:rsid w:val="3BA6E0EA"/>
    <w:rsid w:val="3BA809A0"/>
    <w:rsid w:val="3BBA4E13"/>
    <w:rsid w:val="3BC1BEA8"/>
    <w:rsid w:val="3BC36289"/>
    <w:rsid w:val="3BCC717B"/>
    <w:rsid w:val="3BE133B0"/>
    <w:rsid w:val="3BE3503B"/>
    <w:rsid w:val="3BEB4C4C"/>
    <w:rsid w:val="3BECDA80"/>
    <w:rsid w:val="3BF0FE1F"/>
    <w:rsid w:val="3BF27065"/>
    <w:rsid w:val="3BF4F07C"/>
    <w:rsid w:val="3BFC1D1A"/>
    <w:rsid w:val="3C1A4C77"/>
    <w:rsid w:val="3C2AA29D"/>
    <w:rsid w:val="3C36E416"/>
    <w:rsid w:val="3C3A24E9"/>
    <w:rsid w:val="3C6DA43C"/>
    <w:rsid w:val="3CCAF035"/>
    <w:rsid w:val="3CD21C04"/>
    <w:rsid w:val="3CF0469A"/>
    <w:rsid w:val="3CFDEFF0"/>
    <w:rsid w:val="3D387AEB"/>
    <w:rsid w:val="3D397463"/>
    <w:rsid w:val="3D3E594C"/>
    <w:rsid w:val="3D48D279"/>
    <w:rsid w:val="3D5BAD2F"/>
    <w:rsid w:val="3D5BEF16"/>
    <w:rsid w:val="3D6841DC"/>
    <w:rsid w:val="3D798BC6"/>
    <w:rsid w:val="3D7A2C75"/>
    <w:rsid w:val="3D7F6634"/>
    <w:rsid w:val="3D9EC88F"/>
    <w:rsid w:val="3DA214F8"/>
    <w:rsid w:val="3DD69A12"/>
    <w:rsid w:val="3DEB127B"/>
    <w:rsid w:val="3DFBE49E"/>
    <w:rsid w:val="3E16771C"/>
    <w:rsid w:val="3E203D24"/>
    <w:rsid w:val="3E31AE37"/>
    <w:rsid w:val="3E49F7F1"/>
    <w:rsid w:val="3E544216"/>
    <w:rsid w:val="3E81AEFE"/>
    <w:rsid w:val="3E95A012"/>
    <w:rsid w:val="3EA181E9"/>
    <w:rsid w:val="3EB2D4E4"/>
    <w:rsid w:val="3EC45549"/>
    <w:rsid w:val="3EC45DA3"/>
    <w:rsid w:val="3ED544C4"/>
    <w:rsid w:val="3ED71084"/>
    <w:rsid w:val="3EF681E5"/>
    <w:rsid w:val="3EFD439D"/>
    <w:rsid w:val="3F002EA6"/>
    <w:rsid w:val="3F15BB73"/>
    <w:rsid w:val="3F2DE98C"/>
    <w:rsid w:val="3F398F38"/>
    <w:rsid w:val="3F4963BF"/>
    <w:rsid w:val="3F4ACA0F"/>
    <w:rsid w:val="3F4FC7C2"/>
    <w:rsid w:val="3F513FE9"/>
    <w:rsid w:val="3F7ACA00"/>
    <w:rsid w:val="3F8851A1"/>
    <w:rsid w:val="3F902D9E"/>
    <w:rsid w:val="3F92910C"/>
    <w:rsid w:val="3F9C7E79"/>
    <w:rsid w:val="3FA6BF5F"/>
    <w:rsid w:val="3FAF69A0"/>
    <w:rsid w:val="3FBCBCA3"/>
    <w:rsid w:val="3FDB7CFE"/>
    <w:rsid w:val="3FE79354"/>
    <w:rsid w:val="3FF36F08"/>
    <w:rsid w:val="3FFCFE54"/>
    <w:rsid w:val="400191DB"/>
    <w:rsid w:val="4018CA34"/>
    <w:rsid w:val="401BAFF3"/>
    <w:rsid w:val="402564A5"/>
    <w:rsid w:val="4035D557"/>
    <w:rsid w:val="40370EDD"/>
    <w:rsid w:val="405683A0"/>
    <w:rsid w:val="405D8C5C"/>
    <w:rsid w:val="40606AB3"/>
    <w:rsid w:val="4060F241"/>
    <w:rsid w:val="40636B3B"/>
    <w:rsid w:val="40AA8A4B"/>
    <w:rsid w:val="40B10D58"/>
    <w:rsid w:val="40B18BD4"/>
    <w:rsid w:val="40B7E1CC"/>
    <w:rsid w:val="40B8CEB2"/>
    <w:rsid w:val="40BF8692"/>
    <w:rsid w:val="40BFBA2E"/>
    <w:rsid w:val="40C8F9B4"/>
    <w:rsid w:val="40EE87F6"/>
    <w:rsid w:val="41190A3F"/>
    <w:rsid w:val="414971DA"/>
    <w:rsid w:val="414B3A01"/>
    <w:rsid w:val="414CE451"/>
    <w:rsid w:val="41694EF9"/>
    <w:rsid w:val="417A0E51"/>
    <w:rsid w:val="419D623C"/>
    <w:rsid w:val="41B17627"/>
    <w:rsid w:val="41B5A271"/>
    <w:rsid w:val="41B925DD"/>
    <w:rsid w:val="41D4F6CE"/>
    <w:rsid w:val="4204C097"/>
    <w:rsid w:val="420ACDDD"/>
    <w:rsid w:val="420BEC0E"/>
    <w:rsid w:val="420FEACE"/>
    <w:rsid w:val="421F1DCC"/>
    <w:rsid w:val="423BB2FF"/>
    <w:rsid w:val="424203D8"/>
    <w:rsid w:val="42470F7B"/>
    <w:rsid w:val="424A10AD"/>
    <w:rsid w:val="426CF2C7"/>
    <w:rsid w:val="4274276A"/>
    <w:rsid w:val="428DB52F"/>
    <w:rsid w:val="4293A5A8"/>
    <w:rsid w:val="429A60EB"/>
    <w:rsid w:val="429B064E"/>
    <w:rsid w:val="429DC8F1"/>
    <w:rsid w:val="429F49DA"/>
    <w:rsid w:val="42B9689C"/>
    <w:rsid w:val="42CD21D9"/>
    <w:rsid w:val="42F1A065"/>
    <w:rsid w:val="42F46F5F"/>
    <w:rsid w:val="430514AF"/>
    <w:rsid w:val="43051F5A"/>
    <w:rsid w:val="430C615B"/>
    <w:rsid w:val="4319BAA9"/>
    <w:rsid w:val="4326FAD6"/>
    <w:rsid w:val="432B0FCA"/>
    <w:rsid w:val="432C4598"/>
    <w:rsid w:val="433094D8"/>
    <w:rsid w:val="434625BA"/>
    <w:rsid w:val="434B0142"/>
    <w:rsid w:val="4370C55C"/>
    <w:rsid w:val="437C195B"/>
    <w:rsid w:val="43841488"/>
    <w:rsid w:val="4392DE87"/>
    <w:rsid w:val="439B0BFD"/>
    <w:rsid w:val="43A15A46"/>
    <w:rsid w:val="43A7BC6F"/>
    <w:rsid w:val="43B33624"/>
    <w:rsid w:val="43C0D12A"/>
    <w:rsid w:val="43E5E10E"/>
    <w:rsid w:val="43EEBFFC"/>
    <w:rsid w:val="440319EE"/>
    <w:rsid w:val="441A1CCB"/>
    <w:rsid w:val="4422A378"/>
    <w:rsid w:val="4431886D"/>
    <w:rsid w:val="4431D662"/>
    <w:rsid w:val="443805A9"/>
    <w:rsid w:val="443FD5F1"/>
    <w:rsid w:val="44641536"/>
    <w:rsid w:val="4466929B"/>
    <w:rsid w:val="448AE2EB"/>
    <w:rsid w:val="44900AAB"/>
    <w:rsid w:val="449494BE"/>
    <w:rsid w:val="44B1AF13"/>
    <w:rsid w:val="44B2A8F1"/>
    <w:rsid w:val="44C31D37"/>
    <w:rsid w:val="45049724"/>
    <w:rsid w:val="451FD84B"/>
    <w:rsid w:val="45394C53"/>
    <w:rsid w:val="45438FF7"/>
    <w:rsid w:val="45837967"/>
    <w:rsid w:val="4585356E"/>
    <w:rsid w:val="45876A16"/>
    <w:rsid w:val="45946B0C"/>
    <w:rsid w:val="4594D9FC"/>
    <w:rsid w:val="45A218B4"/>
    <w:rsid w:val="45A3662A"/>
    <w:rsid w:val="45B600CD"/>
    <w:rsid w:val="45B81949"/>
    <w:rsid w:val="45BE90A1"/>
    <w:rsid w:val="45C79EBD"/>
    <w:rsid w:val="45CBF124"/>
    <w:rsid w:val="45D8CC63"/>
    <w:rsid w:val="45E8607E"/>
    <w:rsid w:val="460501A5"/>
    <w:rsid w:val="4605ADB4"/>
    <w:rsid w:val="460D385E"/>
    <w:rsid w:val="461876DE"/>
    <w:rsid w:val="461DACE6"/>
    <w:rsid w:val="461EAB24"/>
    <w:rsid w:val="4623827C"/>
    <w:rsid w:val="463CB571"/>
    <w:rsid w:val="464F0D3D"/>
    <w:rsid w:val="4654FAA9"/>
    <w:rsid w:val="4655DBDD"/>
    <w:rsid w:val="46586C8C"/>
    <w:rsid w:val="466DB58D"/>
    <w:rsid w:val="468E5ACB"/>
    <w:rsid w:val="469A460E"/>
    <w:rsid w:val="46CE5271"/>
    <w:rsid w:val="46D9A795"/>
    <w:rsid w:val="46F83F5F"/>
    <w:rsid w:val="47215F3A"/>
    <w:rsid w:val="4752A6AF"/>
    <w:rsid w:val="4763239F"/>
    <w:rsid w:val="4764FBDA"/>
    <w:rsid w:val="477E044D"/>
    <w:rsid w:val="4786CFBB"/>
    <w:rsid w:val="47929FB7"/>
    <w:rsid w:val="47BA7B85"/>
    <w:rsid w:val="47C0E175"/>
    <w:rsid w:val="47C636D9"/>
    <w:rsid w:val="47CCFF0E"/>
    <w:rsid w:val="47D34C62"/>
    <w:rsid w:val="47E762EF"/>
    <w:rsid w:val="47EC2E2F"/>
    <w:rsid w:val="47F1E563"/>
    <w:rsid w:val="48106E12"/>
    <w:rsid w:val="4824A667"/>
    <w:rsid w:val="48446FDE"/>
    <w:rsid w:val="48498944"/>
    <w:rsid w:val="485C3A35"/>
    <w:rsid w:val="4860D486"/>
    <w:rsid w:val="48716057"/>
    <w:rsid w:val="48753B94"/>
    <w:rsid w:val="487C270A"/>
    <w:rsid w:val="488226C1"/>
    <w:rsid w:val="4888B5B5"/>
    <w:rsid w:val="489B3B2D"/>
    <w:rsid w:val="48ABB373"/>
    <w:rsid w:val="48B27F8E"/>
    <w:rsid w:val="48BE8658"/>
    <w:rsid w:val="48BEFFE9"/>
    <w:rsid w:val="48C450A7"/>
    <w:rsid w:val="48CC5F3D"/>
    <w:rsid w:val="48D193FA"/>
    <w:rsid w:val="48EC4400"/>
    <w:rsid w:val="48F633BA"/>
    <w:rsid w:val="48F90CFB"/>
    <w:rsid w:val="490438FE"/>
    <w:rsid w:val="49095B5C"/>
    <w:rsid w:val="4922C83D"/>
    <w:rsid w:val="4934EEFD"/>
    <w:rsid w:val="4942B87A"/>
    <w:rsid w:val="497131DF"/>
    <w:rsid w:val="497460DE"/>
    <w:rsid w:val="497DCBBD"/>
    <w:rsid w:val="497EABD4"/>
    <w:rsid w:val="4985EB2C"/>
    <w:rsid w:val="4995096D"/>
    <w:rsid w:val="49A0B107"/>
    <w:rsid w:val="49A1DC8F"/>
    <w:rsid w:val="49AC412B"/>
    <w:rsid w:val="49BCF7F3"/>
    <w:rsid w:val="49DE1266"/>
    <w:rsid w:val="49E1A32E"/>
    <w:rsid w:val="49E2184B"/>
    <w:rsid w:val="49EBBDA4"/>
    <w:rsid w:val="4A0E4F02"/>
    <w:rsid w:val="4A1FE4F1"/>
    <w:rsid w:val="4A30517C"/>
    <w:rsid w:val="4A4071FE"/>
    <w:rsid w:val="4A4816AE"/>
    <w:rsid w:val="4A581153"/>
    <w:rsid w:val="4A70F5A3"/>
    <w:rsid w:val="4A726016"/>
    <w:rsid w:val="4A7E346B"/>
    <w:rsid w:val="4A868EB8"/>
    <w:rsid w:val="4A92C62D"/>
    <w:rsid w:val="4A980834"/>
    <w:rsid w:val="4A9A02FC"/>
    <w:rsid w:val="4A9B4EEC"/>
    <w:rsid w:val="4AA31DC8"/>
    <w:rsid w:val="4AB399BF"/>
    <w:rsid w:val="4ABE0917"/>
    <w:rsid w:val="4AC1DC58"/>
    <w:rsid w:val="4AD6AC8C"/>
    <w:rsid w:val="4AE4DC2B"/>
    <w:rsid w:val="4AF19889"/>
    <w:rsid w:val="4AFB2B22"/>
    <w:rsid w:val="4AFEC2ED"/>
    <w:rsid w:val="4B29416E"/>
    <w:rsid w:val="4B502568"/>
    <w:rsid w:val="4B5318BC"/>
    <w:rsid w:val="4B79E9AE"/>
    <w:rsid w:val="4B8C20AE"/>
    <w:rsid w:val="4BA2FA43"/>
    <w:rsid w:val="4BA33222"/>
    <w:rsid w:val="4BAC0FBE"/>
    <w:rsid w:val="4BAF09C8"/>
    <w:rsid w:val="4BBFAE6D"/>
    <w:rsid w:val="4BC35C51"/>
    <w:rsid w:val="4BD60F87"/>
    <w:rsid w:val="4BE2E30C"/>
    <w:rsid w:val="4C00CEAF"/>
    <w:rsid w:val="4C15226D"/>
    <w:rsid w:val="4C17859E"/>
    <w:rsid w:val="4C1AD4DA"/>
    <w:rsid w:val="4C3D05F0"/>
    <w:rsid w:val="4C46C351"/>
    <w:rsid w:val="4C5AFEE3"/>
    <w:rsid w:val="4C76B322"/>
    <w:rsid w:val="4C92C400"/>
    <w:rsid w:val="4CA33F2B"/>
    <w:rsid w:val="4CBD8BEE"/>
    <w:rsid w:val="4CDE45BE"/>
    <w:rsid w:val="4CEA6F55"/>
    <w:rsid w:val="4CEB2BAE"/>
    <w:rsid w:val="4CF16D9C"/>
    <w:rsid w:val="4CF760AF"/>
    <w:rsid w:val="4CFCE0F0"/>
    <w:rsid w:val="4D053968"/>
    <w:rsid w:val="4D1FE5EF"/>
    <w:rsid w:val="4D3445A9"/>
    <w:rsid w:val="4D35797F"/>
    <w:rsid w:val="4D3938EB"/>
    <w:rsid w:val="4D3B6DCC"/>
    <w:rsid w:val="4D3C6370"/>
    <w:rsid w:val="4D47601C"/>
    <w:rsid w:val="4D4EA263"/>
    <w:rsid w:val="4D67DAED"/>
    <w:rsid w:val="4D7556B4"/>
    <w:rsid w:val="4D7C096B"/>
    <w:rsid w:val="4D869C36"/>
    <w:rsid w:val="4D8F6E08"/>
    <w:rsid w:val="4DAED22D"/>
    <w:rsid w:val="4DB8E054"/>
    <w:rsid w:val="4DC5091B"/>
    <w:rsid w:val="4DC93CB8"/>
    <w:rsid w:val="4DE786E9"/>
    <w:rsid w:val="4DFB0BAA"/>
    <w:rsid w:val="4E06A222"/>
    <w:rsid w:val="4E07A667"/>
    <w:rsid w:val="4E1705F1"/>
    <w:rsid w:val="4E172159"/>
    <w:rsid w:val="4E19245E"/>
    <w:rsid w:val="4E2E9461"/>
    <w:rsid w:val="4E335356"/>
    <w:rsid w:val="4E418B46"/>
    <w:rsid w:val="4E592FE0"/>
    <w:rsid w:val="4E60EDC2"/>
    <w:rsid w:val="4E9C5958"/>
    <w:rsid w:val="4EABC3DC"/>
    <w:rsid w:val="4EB8538B"/>
    <w:rsid w:val="4ED6B726"/>
    <w:rsid w:val="4EDC1A12"/>
    <w:rsid w:val="4EE56437"/>
    <w:rsid w:val="4EEA6F16"/>
    <w:rsid w:val="4EFF6EFD"/>
    <w:rsid w:val="4F09C15D"/>
    <w:rsid w:val="4F159276"/>
    <w:rsid w:val="4F226C97"/>
    <w:rsid w:val="4F279F05"/>
    <w:rsid w:val="4F2B3E69"/>
    <w:rsid w:val="4F2D033C"/>
    <w:rsid w:val="4F334E47"/>
    <w:rsid w:val="4F4786D7"/>
    <w:rsid w:val="4F4BD2C7"/>
    <w:rsid w:val="4F6372F7"/>
    <w:rsid w:val="4F6BC404"/>
    <w:rsid w:val="4F9667AF"/>
    <w:rsid w:val="4FBA8E5B"/>
    <w:rsid w:val="4FFCBE23"/>
    <w:rsid w:val="5000D605"/>
    <w:rsid w:val="501E4696"/>
    <w:rsid w:val="503A5A7A"/>
    <w:rsid w:val="5054B0CC"/>
    <w:rsid w:val="5064D043"/>
    <w:rsid w:val="50872839"/>
    <w:rsid w:val="508738EF"/>
    <w:rsid w:val="50988850"/>
    <w:rsid w:val="50A03301"/>
    <w:rsid w:val="50AD0221"/>
    <w:rsid w:val="50C55756"/>
    <w:rsid w:val="50F578CE"/>
    <w:rsid w:val="50F7C0E3"/>
    <w:rsid w:val="50FCBE3A"/>
    <w:rsid w:val="5100B62C"/>
    <w:rsid w:val="51041EE0"/>
    <w:rsid w:val="5106D5E7"/>
    <w:rsid w:val="510A9070"/>
    <w:rsid w:val="51547663"/>
    <w:rsid w:val="51655951"/>
    <w:rsid w:val="51790B02"/>
    <w:rsid w:val="517F5D80"/>
    <w:rsid w:val="51B950EF"/>
    <w:rsid w:val="51E66DC0"/>
    <w:rsid w:val="51EB1F6C"/>
    <w:rsid w:val="5215F1C6"/>
    <w:rsid w:val="522838E3"/>
    <w:rsid w:val="523F49D3"/>
    <w:rsid w:val="5245BE56"/>
    <w:rsid w:val="5262C1FC"/>
    <w:rsid w:val="5262DF2B"/>
    <w:rsid w:val="5266D8EA"/>
    <w:rsid w:val="52695B72"/>
    <w:rsid w:val="52712742"/>
    <w:rsid w:val="529A6637"/>
    <w:rsid w:val="52A1D496"/>
    <w:rsid w:val="52B9AD96"/>
    <w:rsid w:val="52CF32DE"/>
    <w:rsid w:val="52D57D83"/>
    <w:rsid w:val="531B7EAD"/>
    <w:rsid w:val="532ECF4F"/>
    <w:rsid w:val="533ACF0D"/>
    <w:rsid w:val="53413394"/>
    <w:rsid w:val="5346B8A2"/>
    <w:rsid w:val="534D8742"/>
    <w:rsid w:val="5361EE5A"/>
    <w:rsid w:val="5371FB3C"/>
    <w:rsid w:val="53787DD3"/>
    <w:rsid w:val="53ABA4F4"/>
    <w:rsid w:val="53AE2CCB"/>
    <w:rsid w:val="53B02A51"/>
    <w:rsid w:val="53B39389"/>
    <w:rsid w:val="53CA16D8"/>
    <w:rsid w:val="53D62DA8"/>
    <w:rsid w:val="53EBB1E2"/>
    <w:rsid w:val="53F1C869"/>
    <w:rsid w:val="53F5D30F"/>
    <w:rsid w:val="54018B39"/>
    <w:rsid w:val="54036584"/>
    <w:rsid w:val="5409BE09"/>
    <w:rsid w:val="548E38E0"/>
    <w:rsid w:val="54950BAC"/>
    <w:rsid w:val="549DD5E5"/>
    <w:rsid w:val="54A78C5D"/>
    <w:rsid w:val="54A8938B"/>
    <w:rsid w:val="54AB8216"/>
    <w:rsid w:val="54BFC644"/>
    <w:rsid w:val="54C1B2E6"/>
    <w:rsid w:val="54C32174"/>
    <w:rsid w:val="54C960A6"/>
    <w:rsid w:val="54F407EB"/>
    <w:rsid w:val="54F63BBC"/>
    <w:rsid w:val="54FA3D7E"/>
    <w:rsid w:val="54FF7ABE"/>
    <w:rsid w:val="5500B45D"/>
    <w:rsid w:val="550EF992"/>
    <w:rsid w:val="551A0B1E"/>
    <w:rsid w:val="55242EF9"/>
    <w:rsid w:val="554BDCB8"/>
    <w:rsid w:val="5559B09A"/>
    <w:rsid w:val="555C9F02"/>
    <w:rsid w:val="55916511"/>
    <w:rsid w:val="55ADC751"/>
    <w:rsid w:val="55B93D43"/>
    <w:rsid w:val="55C02A04"/>
    <w:rsid w:val="55C9DD33"/>
    <w:rsid w:val="55E3C2CC"/>
    <w:rsid w:val="55F9A5E8"/>
    <w:rsid w:val="55F9DE9F"/>
    <w:rsid w:val="55FD8D7C"/>
    <w:rsid w:val="560C8908"/>
    <w:rsid w:val="5611603C"/>
    <w:rsid w:val="5634C6D2"/>
    <w:rsid w:val="563B23BE"/>
    <w:rsid w:val="563CF138"/>
    <w:rsid w:val="56475277"/>
    <w:rsid w:val="564C8C92"/>
    <w:rsid w:val="5659707F"/>
    <w:rsid w:val="5662B191"/>
    <w:rsid w:val="56665FEE"/>
    <w:rsid w:val="566CDD6E"/>
    <w:rsid w:val="567FEC10"/>
    <w:rsid w:val="56859F1C"/>
    <w:rsid w:val="568CDAE9"/>
    <w:rsid w:val="568E89A2"/>
    <w:rsid w:val="56998F1C"/>
    <w:rsid w:val="569AC49A"/>
    <w:rsid w:val="56BEC347"/>
    <w:rsid w:val="56C5365B"/>
    <w:rsid w:val="56C78616"/>
    <w:rsid w:val="56D26C47"/>
    <w:rsid w:val="56DC58F6"/>
    <w:rsid w:val="570156F3"/>
    <w:rsid w:val="5732F163"/>
    <w:rsid w:val="5734C07D"/>
    <w:rsid w:val="57422FF8"/>
    <w:rsid w:val="576D16ED"/>
    <w:rsid w:val="57746F14"/>
    <w:rsid w:val="57867D77"/>
    <w:rsid w:val="578E54E2"/>
    <w:rsid w:val="579A6B70"/>
    <w:rsid w:val="57BA6785"/>
    <w:rsid w:val="57BCD6EE"/>
    <w:rsid w:val="57D8392E"/>
    <w:rsid w:val="57E03771"/>
    <w:rsid w:val="57E5C95B"/>
    <w:rsid w:val="57EB0328"/>
    <w:rsid w:val="57F4FA6B"/>
    <w:rsid w:val="581CE328"/>
    <w:rsid w:val="5821416F"/>
    <w:rsid w:val="5848A332"/>
    <w:rsid w:val="585AAD05"/>
    <w:rsid w:val="586B7776"/>
    <w:rsid w:val="586E712F"/>
    <w:rsid w:val="58835162"/>
    <w:rsid w:val="588782A2"/>
    <w:rsid w:val="589A385A"/>
    <w:rsid w:val="58A71267"/>
    <w:rsid w:val="58C084FF"/>
    <w:rsid w:val="58C1B0CE"/>
    <w:rsid w:val="58C3C082"/>
    <w:rsid w:val="58C9399A"/>
    <w:rsid w:val="58DB8572"/>
    <w:rsid w:val="58E45F1B"/>
    <w:rsid w:val="58EC21B8"/>
    <w:rsid w:val="58F8C452"/>
    <w:rsid w:val="58FB376E"/>
    <w:rsid w:val="590A80E1"/>
    <w:rsid w:val="590FBDA5"/>
    <w:rsid w:val="59182E7F"/>
    <w:rsid w:val="5921ADE2"/>
    <w:rsid w:val="5930047E"/>
    <w:rsid w:val="594954C9"/>
    <w:rsid w:val="59534DF1"/>
    <w:rsid w:val="59CD6C25"/>
    <w:rsid w:val="59CD724A"/>
    <w:rsid w:val="59CD8DDE"/>
    <w:rsid w:val="59D12FDE"/>
    <w:rsid w:val="59D6FA37"/>
    <w:rsid w:val="59F66409"/>
    <w:rsid w:val="5A0B391D"/>
    <w:rsid w:val="5A235303"/>
    <w:rsid w:val="5A27CE44"/>
    <w:rsid w:val="5A2E3CEA"/>
    <w:rsid w:val="5A3B5329"/>
    <w:rsid w:val="5A4C10BD"/>
    <w:rsid w:val="5A65C998"/>
    <w:rsid w:val="5A820271"/>
    <w:rsid w:val="5A9094BC"/>
    <w:rsid w:val="5A9265A9"/>
    <w:rsid w:val="5A944BE8"/>
    <w:rsid w:val="5A949EFA"/>
    <w:rsid w:val="5A974E28"/>
    <w:rsid w:val="5A9C6E8B"/>
    <w:rsid w:val="5AA4835F"/>
    <w:rsid w:val="5AA89FAC"/>
    <w:rsid w:val="5AB116B5"/>
    <w:rsid w:val="5AB5A5B3"/>
    <w:rsid w:val="5ABB0E18"/>
    <w:rsid w:val="5ABC8955"/>
    <w:rsid w:val="5ABCC8DD"/>
    <w:rsid w:val="5ADDB711"/>
    <w:rsid w:val="5AF2D2AD"/>
    <w:rsid w:val="5AF81E5A"/>
    <w:rsid w:val="5AFB0BE1"/>
    <w:rsid w:val="5B10CA8F"/>
    <w:rsid w:val="5B18BAA6"/>
    <w:rsid w:val="5B1A90D3"/>
    <w:rsid w:val="5B3E698A"/>
    <w:rsid w:val="5B3F70CA"/>
    <w:rsid w:val="5B5BB9B0"/>
    <w:rsid w:val="5B626A8F"/>
    <w:rsid w:val="5B6D003F"/>
    <w:rsid w:val="5B6EFD1B"/>
    <w:rsid w:val="5B76F784"/>
    <w:rsid w:val="5B859BBC"/>
    <w:rsid w:val="5B89A0AC"/>
    <w:rsid w:val="5B93DB54"/>
    <w:rsid w:val="5B98CA7F"/>
    <w:rsid w:val="5B9E24A0"/>
    <w:rsid w:val="5B9E33DE"/>
    <w:rsid w:val="5BA1F5DF"/>
    <w:rsid w:val="5BA4FCCD"/>
    <w:rsid w:val="5BB3CA08"/>
    <w:rsid w:val="5BB68698"/>
    <w:rsid w:val="5BB6B6D9"/>
    <w:rsid w:val="5BC39EA5"/>
    <w:rsid w:val="5BEFC52E"/>
    <w:rsid w:val="5C0221C2"/>
    <w:rsid w:val="5C1BB04D"/>
    <w:rsid w:val="5C2382DB"/>
    <w:rsid w:val="5C29E4C3"/>
    <w:rsid w:val="5C2F2359"/>
    <w:rsid w:val="5C3596B0"/>
    <w:rsid w:val="5C4D4317"/>
    <w:rsid w:val="5C4D991B"/>
    <w:rsid w:val="5C58993E"/>
    <w:rsid w:val="5C5A0B2A"/>
    <w:rsid w:val="5C85ACEB"/>
    <w:rsid w:val="5C8E067E"/>
    <w:rsid w:val="5C92F5A9"/>
    <w:rsid w:val="5C9CCB9A"/>
    <w:rsid w:val="5CA365E7"/>
    <w:rsid w:val="5CAD2011"/>
    <w:rsid w:val="5CB8BB7F"/>
    <w:rsid w:val="5CC683F2"/>
    <w:rsid w:val="5CDC9F62"/>
    <w:rsid w:val="5CE3A141"/>
    <w:rsid w:val="5CF7C9CD"/>
    <w:rsid w:val="5D050CE7"/>
    <w:rsid w:val="5D052EA0"/>
    <w:rsid w:val="5D08EEB1"/>
    <w:rsid w:val="5D0AA59B"/>
    <w:rsid w:val="5D1065D1"/>
    <w:rsid w:val="5D207824"/>
    <w:rsid w:val="5D46A0C7"/>
    <w:rsid w:val="5D4D257F"/>
    <w:rsid w:val="5D6CFD92"/>
    <w:rsid w:val="5D7E76EB"/>
    <w:rsid w:val="5D9521F1"/>
    <w:rsid w:val="5D9CC000"/>
    <w:rsid w:val="5DA4AD86"/>
    <w:rsid w:val="5DAB04E1"/>
    <w:rsid w:val="5DAE4A4E"/>
    <w:rsid w:val="5DAEF834"/>
    <w:rsid w:val="5DCFEB1B"/>
    <w:rsid w:val="5DD16711"/>
    <w:rsid w:val="5DDDC660"/>
    <w:rsid w:val="5E0854EF"/>
    <w:rsid w:val="5E141CC6"/>
    <w:rsid w:val="5E18A375"/>
    <w:rsid w:val="5E2349D6"/>
    <w:rsid w:val="5E474A9B"/>
    <w:rsid w:val="5E4B030A"/>
    <w:rsid w:val="5E5D7F16"/>
    <w:rsid w:val="5E6AABE1"/>
    <w:rsid w:val="5E752990"/>
    <w:rsid w:val="5E78CD65"/>
    <w:rsid w:val="5E989FE2"/>
    <w:rsid w:val="5EA5D67F"/>
    <w:rsid w:val="5EAE02C7"/>
    <w:rsid w:val="5EC350F4"/>
    <w:rsid w:val="5EC795E1"/>
    <w:rsid w:val="5ED996A1"/>
    <w:rsid w:val="5EEA910A"/>
    <w:rsid w:val="5EFE3341"/>
    <w:rsid w:val="5F2CFEF2"/>
    <w:rsid w:val="5F30275C"/>
    <w:rsid w:val="5F449E50"/>
    <w:rsid w:val="5F5F4821"/>
    <w:rsid w:val="5F5FBE1C"/>
    <w:rsid w:val="5F6F7688"/>
    <w:rsid w:val="5F78848A"/>
    <w:rsid w:val="5F7BC5F4"/>
    <w:rsid w:val="5F7E7249"/>
    <w:rsid w:val="5F903A00"/>
    <w:rsid w:val="5FA42550"/>
    <w:rsid w:val="5FBF244E"/>
    <w:rsid w:val="5FE17518"/>
    <w:rsid w:val="5FF6B937"/>
    <w:rsid w:val="60248B23"/>
    <w:rsid w:val="6037F245"/>
    <w:rsid w:val="603DB380"/>
    <w:rsid w:val="603E6745"/>
    <w:rsid w:val="6041A6E0"/>
    <w:rsid w:val="6043BDA7"/>
    <w:rsid w:val="605F6B58"/>
    <w:rsid w:val="6080C701"/>
    <w:rsid w:val="60A85CE3"/>
    <w:rsid w:val="60B582E3"/>
    <w:rsid w:val="60BB5BBB"/>
    <w:rsid w:val="60C31B40"/>
    <w:rsid w:val="60C5E022"/>
    <w:rsid w:val="61111373"/>
    <w:rsid w:val="611A42AA"/>
    <w:rsid w:val="612E5A7C"/>
    <w:rsid w:val="613C5F12"/>
    <w:rsid w:val="61416CA8"/>
    <w:rsid w:val="614753A2"/>
    <w:rsid w:val="614E46DE"/>
    <w:rsid w:val="615DEA29"/>
    <w:rsid w:val="615F7351"/>
    <w:rsid w:val="6165F317"/>
    <w:rsid w:val="616E4EE6"/>
    <w:rsid w:val="61A65486"/>
    <w:rsid w:val="61A9FF5D"/>
    <w:rsid w:val="61B8FFE0"/>
    <w:rsid w:val="61BD5EFF"/>
    <w:rsid w:val="61BDD160"/>
    <w:rsid w:val="61DC41C3"/>
    <w:rsid w:val="61FA71B8"/>
    <w:rsid w:val="62086409"/>
    <w:rsid w:val="6221934D"/>
    <w:rsid w:val="623BFB21"/>
    <w:rsid w:val="623DE090"/>
    <w:rsid w:val="623F0FBA"/>
    <w:rsid w:val="624C19AA"/>
    <w:rsid w:val="62521C2B"/>
    <w:rsid w:val="625A09B1"/>
    <w:rsid w:val="626A75DC"/>
    <w:rsid w:val="62794943"/>
    <w:rsid w:val="627C3F12"/>
    <w:rsid w:val="6285D646"/>
    <w:rsid w:val="6287DC27"/>
    <w:rsid w:val="62A61E07"/>
    <w:rsid w:val="62A6F4D0"/>
    <w:rsid w:val="62A70FFE"/>
    <w:rsid w:val="62BD38AE"/>
    <w:rsid w:val="62C0B798"/>
    <w:rsid w:val="62E1A447"/>
    <w:rsid w:val="62E851B7"/>
    <w:rsid w:val="631A03F7"/>
    <w:rsid w:val="632E2A7D"/>
    <w:rsid w:val="636CE577"/>
    <w:rsid w:val="636D6D0E"/>
    <w:rsid w:val="6379A5CE"/>
    <w:rsid w:val="63882A67"/>
    <w:rsid w:val="6390708B"/>
    <w:rsid w:val="63997C90"/>
    <w:rsid w:val="63A1FD24"/>
    <w:rsid w:val="63BF4B9D"/>
    <w:rsid w:val="63C14F60"/>
    <w:rsid w:val="63C9B644"/>
    <w:rsid w:val="63D475A0"/>
    <w:rsid w:val="63D7CB82"/>
    <w:rsid w:val="63DD9B3D"/>
    <w:rsid w:val="63EA7472"/>
    <w:rsid w:val="63F9A7E0"/>
    <w:rsid w:val="6407C33A"/>
    <w:rsid w:val="64312158"/>
    <w:rsid w:val="643B48D9"/>
    <w:rsid w:val="644A82C6"/>
    <w:rsid w:val="64579C1D"/>
    <w:rsid w:val="645C87F9"/>
    <w:rsid w:val="64650A10"/>
    <w:rsid w:val="646C6A79"/>
    <w:rsid w:val="64817E24"/>
    <w:rsid w:val="649D93D9"/>
    <w:rsid w:val="64B0A755"/>
    <w:rsid w:val="64B7ACD5"/>
    <w:rsid w:val="64D8336B"/>
    <w:rsid w:val="64F0A0A2"/>
    <w:rsid w:val="64FAA3E4"/>
    <w:rsid w:val="651BD00B"/>
    <w:rsid w:val="6531745E"/>
    <w:rsid w:val="65346DBD"/>
    <w:rsid w:val="653916B0"/>
    <w:rsid w:val="6545A65F"/>
    <w:rsid w:val="655D68DE"/>
    <w:rsid w:val="656586A5"/>
    <w:rsid w:val="65659031"/>
    <w:rsid w:val="657EC2B3"/>
    <w:rsid w:val="65810C41"/>
    <w:rsid w:val="6589BCED"/>
    <w:rsid w:val="6591AA73"/>
    <w:rsid w:val="65AFBF6B"/>
    <w:rsid w:val="661C9023"/>
    <w:rsid w:val="661D7512"/>
    <w:rsid w:val="66334C68"/>
    <w:rsid w:val="6648C53C"/>
    <w:rsid w:val="66515261"/>
    <w:rsid w:val="66537D36"/>
    <w:rsid w:val="665AE766"/>
    <w:rsid w:val="666A846F"/>
    <w:rsid w:val="6676B93D"/>
    <w:rsid w:val="6693CCA7"/>
    <w:rsid w:val="66B0E864"/>
    <w:rsid w:val="66B14690"/>
    <w:rsid w:val="66C0EDBD"/>
    <w:rsid w:val="66C32473"/>
    <w:rsid w:val="66C5AB35"/>
    <w:rsid w:val="66CA0C8B"/>
    <w:rsid w:val="66FBEB6E"/>
    <w:rsid w:val="66FD9176"/>
    <w:rsid w:val="67094526"/>
    <w:rsid w:val="67148BC3"/>
    <w:rsid w:val="6723ABF4"/>
    <w:rsid w:val="67316BCC"/>
    <w:rsid w:val="673A1044"/>
    <w:rsid w:val="673B3941"/>
    <w:rsid w:val="674BC5D3"/>
    <w:rsid w:val="674FB035"/>
    <w:rsid w:val="67552C94"/>
    <w:rsid w:val="6759CCE4"/>
    <w:rsid w:val="6766DCF2"/>
    <w:rsid w:val="67788176"/>
    <w:rsid w:val="67930D88"/>
    <w:rsid w:val="67959966"/>
    <w:rsid w:val="67C817DE"/>
    <w:rsid w:val="67D11CE1"/>
    <w:rsid w:val="67DF1E8F"/>
    <w:rsid w:val="67E99F8F"/>
    <w:rsid w:val="67FE41B4"/>
    <w:rsid w:val="6812899E"/>
    <w:rsid w:val="6848EF87"/>
    <w:rsid w:val="684CB8C5"/>
    <w:rsid w:val="685CBE1E"/>
    <w:rsid w:val="68641EC4"/>
    <w:rsid w:val="6867F845"/>
    <w:rsid w:val="687B9CF6"/>
    <w:rsid w:val="689A2EBB"/>
    <w:rsid w:val="68A0EAED"/>
    <w:rsid w:val="68A51587"/>
    <w:rsid w:val="68C15DAF"/>
    <w:rsid w:val="68CD1903"/>
    <w:rsid w:val="68D09D26"/>
    <w:rsid w:val="68D6B032"/>
    <w:rsid w:val="68F0FCF5"/>
    <w:rsid w:val="6905E7CA"/>
    <w:rsid w:val="690EA8AA"/>
    <w:rsid w:val="6935945E"/>
    <w:rsid w:val="694B5208"/>
    <w:rsid w:val="697AEEF0"/>
    <w:rsid w:val="69806268"/>
    <w:rsid w:val="6992C9CA"/>
    <w:rsid w:val="69930B7E"/>
    <w:rsid w:val="69A3B3A2"/>
    <w:rsid w:val="69AA1179"/>
    <w:rsid w:val="69AE59FF"/>
    <w:rsid w:val="69BA7EF5"/>
    <w:rsid w:val="69CB6D69"/>
    <w:rsid w:val="69D02617"/>
    <w:rsid w:val="69E83FA1"/>
    <w:rsid w:val="69E88926"/>
    <w:rsid w:val="6A03BB8D"/>
    <w:rsid w:val="6A0E5A32"/>
    <w:rsid w:val="6A115F20"/>
    <w:rsid w:val="6A515B24"/>
    <w:rsid w:val="6A5C0263"/>
    <w:rsid w:val="6A5D2E10"/>
    <w:rsid w:val="6A651B96"/>
    <w:rsid w:val="6A68E964"/>
    <w:rsid w:val="6A6FB199"/>
    <w:rsid w:val="6A8D9029"/>
    <w:rsid w:val="6A9F9CA0"/>
    <w:rsid w:val="6AAD24AB"/>
    <w:rsid w:val="6AC151EB"/>
    <w:rsid w:val="6AC6D308"/>
    <w:rsid w:val="6AC97DC1"/>
    <w:rsid w:val="6AC9AF81"/>
    <w:rsid w:val="6AE6D7F7"/>
    <w:rsid w:val="6AF8343C"/>
    <w:rsid w:val="6AFA8D54"/>
    <w:rsid w:val="6B13D8A0"/>
    <w:rsid w:val="6B1F1241"/>
    <w:rsid w:val="6B24CD35"/>
    <w:rsid w:val="6B3D72BD"/>
    <w:rsid w:val="6B3EB7E6"/>
    <w:rsid w:val="6B439D39"/>
    <w:rsid w:val="6B45028E"/>
    <w:rsid w:val="6B4A0352"/>
    <w:rsid w:val="6B4A2A60"/>
    <w:rsid w:val="6B63BE47"/>
    <w:rsid w:val="6B7DA5C8"/>
    <w:rsid w:val="6B890529"/>
    <w:rsid w:val="6B928DF3"/>
    <w:rsid w:val="6B97FB0D"/>
    <w:rsid w:val="6B9BBF86"/>
    <w:rsid w:val="6BA8DCDE"/>
    <w:rsid w:val="6BAC03C3"/>
    <w:rsid w:val="6BB181CD"/>
    <w:rsid w:val="6BC0072F"/>
    <w:rsid w:val="6C0E50F4"/>
    <w:rsid w:val="6C10F88F"/>
    <w:rsid w:val="6C120515"/>
    <w:rsid w:val="6C16FE26"/>
    <w:rsid w:val="6C171369"/>
    <w:rsid w:val="6C1D8ED1"/>
    <w:rsid w:val="6C29608A"/>
    <w:rsid w:val="6C34E1F5"/>
    <w:rsid w:val="6C36B232"/>
    <w:rsid w:val="6C3C6844"/>
    <w:rsid w:val="6C50FAC7"/>
    <w:rsid w:val="6C6BF5B8"/>
    <w:rsid w:val="6C7115A0"/>
    <w:rsid w:val="6C842EDD"/>
    <w:rsid w:val="6C87FE1D"/>
    <w:rsid w:val="6C93CFF0"/>
    <w:rsid w:val="6C95ED8E"/>
    <w:rsid w:val="6CB10C03"/>
    <w:rsid w:val="6CB344B0"/>
    <w:rsid w:val="6CBC7FE5"/>
    <w:rsid w:val="6CD5847F"/>
    <w:rsid w:val="6CE07328"/>
    <w:rsid w:val="6CF127CD"/>
    <w:rsid w:val="6CF60724"/>
    <w:rsid w:val="6CFFC2A3"/>
    <w:rsid w:val="6D0942CA"/>
    <w:rsid w:val="6D14AC42"/>
    <w:rsid w:val="6D1C60AA"/>
    <w:rsid w:val="6D233FF0"/>
    <w:rsid w:val="6D3DD3D6"/>
    <w:rsid w:val="6D4BEC51"/>
    <w:rsid w:val="6D4D522E"/>
    <w:rsid w:val="6D54D9F2"/>
    <w:rsid w:val="6D56682F"/>
    <w:rsid w:val="6D60FC81"/>
    <w:rsid w:val="6D7459D3"/>
    <w:rsid w:val="6D7571CA"/>
    <w:rsid w:val="6D823322"/>
    <w:rsid w:val="6DA030BF"/>
    <w:rsid w:val="6DA08A26"/>
    <w:rsid w:val="6DA70F90"/>
    <w:rsid w:val="6DB91B0B"/>
    <w:rsid w:val="6DC2DA42"/>
    <w:rsid w:val="6DC60BAE"/>
    <w:rsid w:val="6DCAFA9C"/>
    <w:rsid w:val="6DCBFF8B"/>
    <w:rsid w:val="6DD83F98"/>
    <w:rsid w:val="6DE6E4B2"/>
    <w:rsid w:val="6E0B0922"/>
    <w:rsid w:val="6E10AD34"/>
    <w:rsid w:val="6E316352"/>
    <w:rsid w:val="6E3F03B0"/>
    <w:rsid w:val="6E435B86"/>
    <w:rsid w:val="6E4884BF"/>
    <w:rsid w:val="6E5D6E65"/>
    <w:rsid w:val="6E5F36DB"/>
    <w:rsid w:val="6E79E638"/>
    <w:rsid w:val="6E7C4389"/>
    <w:rsid w:val="6E931D18"/>
    <w:rsid w:val="6ED52FE3"/>
    <w:rsid w:val="6EE527FF"/>
    <w:rsid w:val="6EE92514"/>
    <w:rsid w:val="6EF55582"/>
    <w:rsid w:val="6EF6C1C0"/>
    <w:rsid w:val="6F014B47"/>
    <w:rsid w:val="6F07AFBB"/>
    <w:rsid w:val="6F276C84"/>
    <w:rsid w:val="6F2F6144"/>
    <w:rsid w:val="6F3C5A87"/>
    <w:rsid w:val="6F3FA7BD"/>
    <w:rsid w:val="6F41FE9F"/>
    <w:rsid w:val="6F4E38AC"/>
    <w:rsid w:val="6F603E79"/>
    <w:rsid w:val="6F6C7E2E"/>
    <w:rsid w:val="6F7E099F"/>
    <w:rsid w:val="6F8F8E05"/>
    <w:rsid w:val="6FA1DF86"/>
    <w:rsid w:val="6FA895C2"/>
    <w:rsid w:val="6FB5F519"/>
    <w:rsid w:val="6FBA491A"/>
    <w:rsid w:val="6FD17C9E"/>
    <w:rsid w:val="6FE054FF"/>
    <w:rsid w:val="6FE78286"/>
    <w:rsid w:val="6FEE3FA4"/>
    <w:rsid w:val="6FF9602E"/>
    <w:rsid w:val="7015067E"/>
    <w:rsid w:val="70303A3A"/>
    <w:rsid w:val="703FD1D1"/>
    <w:rsid w:val="7057CAAA"/>
    <w:rsid w:val="7058703E"/>
    <w:rsid w:val="705AE0B2"/>
    <w:rsid w:val="70601BA6"/>
    <w:rsid w:val="7078DEC9"/>
    <w:rsid w:val="707CF177"/>
    <w:rsid w:val="70853866"/>
    <w:rsid w:val="70A400FD"/>
    <w:rsid w:val="70C7A629"/>
    <w:rsid w:val="70D45D1A"/>
    <w:rsid w:val="70D82AE8"/>
    <w:rsid w:val="70E271D1"/>
    <w:rsid w:val="70EAD403"/>
    <w:rsid w:val="70F2993F"/>
    <w:rsid w:val="71107FE9"/>
    <w:rsid w:val="71115058"/>
    <w:rsid w:val="7124BA9A"/>
    <w:rsid w:val="712A58B5"/>
    <w:rsid w:val="71444131"/>
    <w:rsid w:val="71594FA1"/>
    <w:rsid w:val="71727E77"/>
    <w:rsid w:val="7173B887"/>
    <w:rsid w:val="717584A1"/>
    <w:rsid w:val="717D4EC6"/>
    <w:rsid w:val="718D21A1"/>
    <w:rsid w:val="71A68D6F"/>
    <w:rsid w:val="71AD8F23"/>
    <w:rsid w:val="71DDA979"/>
    <w:rsid w:val="71F960F5"/>
    <w:rsid w:val="71FA5313"/>
    <w:rsid w:val="722108C7"/>
    <w:rsid w:val="7224C81D"/>
    <w:rsid w:val="72310DDE"/>
    <w:rsid w:val="723E470F"/>
    <w:rsid w:val="72646A1B"/>
    <w:rsid w:val="7273FB49"/>
    <w:rsid w:val="727D54A3"/>
    <w:rsid w:val="728A73B9"/>
    <w:rsid w:val="728E37C8"/>
    <w:rsid w:val="7296F5F9"/>
    <w:rsid w:val="72BA8612"/>
    <w:rsid w:val="72DB8D9D"/>
    <w:rsid w:val="72F59CD0"/>
    <w:rsid w:val="72F640C3"/>
    <w:rsid w:val="73050BA2"/>
    <w:rsid w:val="730F942B"/>
    <w:rsid w:val="7331D900"/>
    <w:rsid w:val="735F3554"/>
    <w:rsid w:val="73612FA6"/>
    <w:rsid w:val="73658FF5"/>
    <w:rsid w:val="7398F8C9"/>
    <w:rsid w:val="73A8CEDC"/>
    <w:rsid w:val="73A9C0F5"/>
    <w:rsid w:val="73AEBEF1"/>
    <w:rsid w:val="73C363B6"/>
    <w:rsid w:val="73F94FE9"/>
    <w:rsid w:val="74122655"/>
    <w:rsid w:val="7423A20D"/>
    <w:rsid w:val="7434726F"/>
    <w:rsid w:val="7447FF6D"/>
    <w:rsid w:val="744815BE"/>
    <w:rsid w:val="74565673"/>
    <w:rsid w:val="7467E071"/>
    <w:rsid w:val="74921124"/>
    <w:rsid w:val="74A89A7E"/>
    <w:rsid w:val="74AAD89B"/>
    <w:rsid w:val="74C5C59F"/>
    <w:rsid w:val="74E1D13C"/>
    <w:rsid w:val="74F7D349"/>
    <w:rsid w:val="750184E7"/>
    <w:rsid w:val="75055C27"/>
    <w:rsid w:val="7508CDD3"/>
    <w:rsid w:val="750DA194"/>
    <w:rsid w:val="752B3BCD"/>
    <w:rsid w:val="752EBADF"/>
    <w:rsid w:val="754A8F52"/>
    <w:rsid w:val="75623072"/>
    <w:rsid w:val="7596E6A2"/>
    <w:rsid w:val="7598CB34"/>
    <w:rsid w:val="75BDEE87"/>
    <w:rsid w:val="75C5D699"/>
    <w:rsid w:val="75C5E335"/>
    <w:rsid w:val="75CFF441"/>
    <w:rsid w:val="75D83056"/>
    <w:rsid w:val="75DC77CB"/>
    <w:rsid w:val="75E29028"/>
    <w:rsid w:val="760F91B3"/>
    <w:rsid w:val="7610E6F5"/>
    <w:rsid w:val="761DC942"/>
    <w:rsid w:val="7629B1EF"/>
    <w:rsid w:val="763EBB76"/>
    <w:rsid w:val="7640F181"/>
    <w:rsid w:val="765A76B9"/>
    <w:rsid w:val="766854BD"/>
    <w:rsid w:val="766BDB07"/>
    <w:rsid w:val="767E53B5"/>
    <w:rsid w:val="7687556E"/>
    <w:rsid w:val="76D302A1"/>
    <w:rsid w:val="76D9ECAC"/>
    <w:rsid w:val="76E3AE05"/>
    <w:rsid w:val="76E916BA"/>
    <w:rsid w:val="76F479EA"/>
    <w:rsid w:val="7713ED55"/>
    <w:rsid w:val="773E54FA"/>
    <w:rsid w:val="774875F6"/>
    <w:rsid w:val="774F59F2"/>
    <w:rsid w:val="775A1587"/>
    <w:rsid w:val="776E7BA9"/>
    <w:rsid w:val="77B793E5"/>
    <w:rsid w:val="77C55AFF"/>
    <w:rsid w:val="77C5A571"/>
    <w:rsid w:val="77D9D945"/>
    <w:rsid w:val="77FE0F51"/>
    <w:rsid w:val="77FFE6B3"/>
    <w:rsid w:val="7802854E"/>
    <w:rsid w:val="782325CF"/>
    <w:rsid w:val="78313F28"/>
    <w:rsid w:val="783F1800"/>
    <w:rsid w:val="7841BD95"/>
    <w:rsid w:val="7844ADCC"/>
    <w:rsid w:val="78451FFE"/>
    <w:rsid w:val="78676DE9"/>
    <w:rsid w:val="78740859"/>
    <w:rsid w:val="78803791"/>
    <w:rsid w:val="78841187"/>
    <w:rsid w:val="788561DA"/>
    <w:rsid w:val="78890DF6"/>
    <w:rsid w:val="78904A4B"/>
    <w:rsid w:val="78AA7881"/>
    <w:rsid w:val="78D7C201"/>
    <w:rsid w:val="78DBC4B0"/>
    <w:rsid w:val="78DF6EFF"/>
    <w:rsid w:val="790FD118"/>
    <w:rsid w:val="79169FB8"/>
    <w:rsid w:val="7927DC08"/>
    <w:rsid w:val="79410465"/>
    <w:rsid w:val="795AF553"/>
    <w:rsid w:val="796175D2"/>
    <w:rsid w:val="79658247"/>
    <w:rsid w:val="79753C6F"/>
    <w:rsid w:val="797D8F0F"/>
    <w:rsid w:val="79879B9E"/>
    <w:rsid w:val="79902249"/>
    <w:rsid w:val="7990C2C0"/>
    <w:rsid w:val="7992A495"/>
    <w:rsid w:val="79B19F54"/>
    <w:rsid w:val="79BEF630"/>
    <w:rsid w:val="79C484D7"/>
    <w:rsid w:val="79D0265C"/>
    <w:rsid w:val="79DDC2DB"/>
    <w:rsid w:val="79E1EE39"/>
    <w:rsid w:val="79F24CA6"/>
    <w:rsid w:val="7A3BC5F6"/>
    <w:rsid w:val="7A4F2BDC"/>
    <w:rsid w:val="7A6F9223"/>
    <w:rsid w:val="7A7ED1F4"/>
    <w:rsid w:val="7A86FAB4"/>
    <w:rsid w:val="7AA1E3DB"/>
    <w:rsid w:val="7AB1E3DC"/>
    <w:rsid w:val="7AB444EE"/>
    <w:rsid w:val="7AC3AAF0"/>
    <w:rsid w:val="7ACBB13A"/>
    <w:rsid w:val="7AD94786"/>
    <w:rsid w:val="7AD9BEE5"/>
    <w:rsid w:val="7AE640CC"/>
    <w:rsid w:val="7AF0B9D6"/>
    <w:rsid w:val="7AF2207A"/>
    <w:rsid w:val="7AFD4633"/>
    <w:rsid w:val="7B19F7FA"/>
    <w:rsid w:val="7B2AE6AD"/>
    <w:rsid w:val="7B32FC48"/>
    <w:rsid w:val="7B50740F"/>
    <w:rsid w:val="7B5DCFDE"/>
    <w:rsid w:val="7B614D08"/>
    <w:rsid w:val="7B6F6186"/>
    <w:rsid w:val="7B770135"/>
    <w:rsid w:val="7B7AC882"/>
    <w:rsid w:val="7BA9D60F"/>
    <w:rsid w:val="7BAC16F1"/>
    <w:rsid w:val="7BAC5596"/>
    <w:rsid w:val="7BB4F54E"/>
    <w:rsid w:val="7BCB6FB3"/>
    <w:rsid w:val="7BD071C6"/>
    <w:rsid w:val="7BFA2C27"/>
    <w:rsid w:val="7C0357D3"/>
    <w:rsid w:val="7C1CC05D"/>
    <w:rsid w:val="7C35181D"/>
    <w:rsid w:val="7C3524B9"/>
    <w:rsid w:val="7C3DE5F1"/>
    <w:rsid w:val="7C439ADB"/>
    <w:rsid w:val="7C47584C"/>
    <w:rsid w:val="7C49E317"/>
    <w:rsid w:val="7C6C83B5"/>
    <w:rsid w:val="7C8B1C4E"/>
    <w:rsid w:val="7CB19919"/>
    <w:rsid w:val="7CDBAF67"/>
    <w:rsid w:val="7CDC4DAA"/>
    <w:rsid w:val="7CF696F2"/>
    <w:rsid w:val="7CF79DD8"/>
    <w:rsid w:val="7CFF0F54"/>
    <w:rsid w:val="7D195C17"/>
    <w:rsid w:val="7D27758E"/>
    <w:rsid w:val="7D46671A"/>
    <w:rsid w:val="7D53B613"/>
    <w:rsid w:val="7D6F621B"/>
    <w:rsid w:val="7D84BB4F"/>
    <w:rsid w:val="7DA6A24C"/>
    <w:rsid w:val="7DB7B77A"/>
    <w:rsid w:val="7DC4DCFB"/>
    <w:rsid w:val="7DD0F51A"/>
    <w:rsid w:val="7DDAEFD1"/>
    <w:rsid w:val="7DE22355"/>
    <w:rsid w:val="7E05ED8A"/>
    <w:rsid w:val="7E2CC306"/>
    <w:rsid w:val="7E33AA95"/>
    <w:rsid w:val="7E35ABA1"/>
    <w:rsid w:val="7E38F36A"/>
    <w:rsid w:val="7E50C812"/>
    <w:rsid w:val="7E566C9B"/>
    <w:rsid w:val="7E5A69D2"/>
    <w:rsid w:val="7E643049"/>
    <w:rsid w:val="7E65EC06"/>
    <w:rsid w:val="7E6DB360"/>
    <w:rsid w:val="7E73922F"/>
    <w:rsid w:val="7E9829CA"/>
    <w:rsid w:val="7EA16597"/>
    <w:rsid w:val="7EA1C378"/>
    <w:rsid w:val="7EADF060"/>
    <w:rsid w:val="7ECAD1AA"/>
    <w:rsid w:val="7ED45CAF"/>
    <w:rsid w:val="7EE47526"/>
    <w:rsid w:val="7EFE46B4"/>
    <w:rsid w:val="7F2FEE5F"/>
    <w:rsid w:val="7F3FC65B"/>
    <w:rsid w:val="7F52C0B4"/>
    <w:rsid w:val="7F6CC57B"/>
    <w:rsid w:val="7F772516"/>
    <w:rsid w:val="7F798FD5"/>
    <w:rsid w:val="7F7E1C69"/>
    <w:rsid w:val="7F896167"/>
    <w:rsid w:val="7F91AE8C"/>
    <w:rsid w:val="7FAD9F55"/>
    <w:rsid w:val="7FB21E6A"/>
    <w:rsid w:val="7FC698D6"/>
    <w:rsid w:val="7FD0B756"/>
    <w:rsid w:val="7FE47DF3"/>
    <w:rsid w:val="7FFD274B"/>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31F80D"/>
  <w15:chartTrackingRefBased/>
  <w15:docId w15:val="{4F0C8EA1-A5F7-44D9-A129-EB8AB82C74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A5BA2"/>
    <w:pPr>
      <w:spacing w:after="0" w:line="240" w:lineRule="auto"/>
    </w:pPr>
    <w:rPr>
      <w:rFonts w:ascii="Calibri" w:hAnsi="Calibri" w:cs="Calibri"/>
    </w:rPr>
  </w:style>
  <w:style w:type="paragraph" w:styleId="berschrift1">
    <w:name w:val="heading 1"/>
    <w:basedOn w:val="Standard"/>
    <w:next w:val="Standard"/>
    <w:link w:val="berschrift1Zchn"/>
    <w:uiPriority w:val="9"/>
    <w:qFormat/>
    <w:rsid w:val="00FD7D62"/>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berschrift2">
    <w:name w:val="heading 2"/>
    <w:basedOn w:val="Standard"/>
    <w:next w:val="Standard"/>
    <w:link w:val="berschrift2Zchn"/>
    <w:uiPriority w:val="9"/>
    <w:semiHidden/>
    <w:unhideWhenUsed/>
    <w:qFormat/>
    <w:rsid w:val="00434299"/>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berschrift3">
    <w:name w:val="heading 3"/>
    <w:basedOn w:val="Standard"/>
    <w:next w:val="Standard"/>
    <w:link w:val="berschrift3Zchn"/>
    <w:uiPriority w:val="9"/>
    <w:semiHidden/>
    <w:unhideWhenUsed/>
    <w:qFormat/>
    <w:rsid w:val="00E44647"/>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DA5BA2"/>
    <w:pPr>
      <w:tabs>
        <w:tab w:val="center" w:pos="4536"/>
        <w:tab w:val="right" w:pos="9072"/>
      </w:tabs>
    </w:pPr>
  </w:style>
  <w:style w:type="character" w:customStyle="1" w:styleId="KopfzeileZchn">
    <w:name w:val="Kopfzeile Zchn"/>
    <w:basedOn w:val="Absatz-Standardschriftart"/>
    <w:link w:val="Kopfzeile"/>
    <w:uiPriority w:val="99"/>
    <w:rsid w:val="00DA5BA2"/>
    <w:rPr>
      <w:rFonts w:ascii="Calibri" w:hAnsi="Calibri" w:cs="Calibri"/>
    </w:rPr>
  </w:style>
  <w:style w:type="paragraph" w:styleId="Fuzeile">
    <w:name w:val="footer"/>
    <w:basedOn w:val="Standard"/>
    <w:link w:val="FuzeileZchn"/>
    <w:uiPriority w:val="99"/>
    <w:unhideWhenUsed/>
    <w:rsid w:val="00DA5BA2"/>
    <w:pPr>
      <w:tabs>
        <w:tab w:val="center" w:pos="4536"/>
        <w:tab w:val="right" w:pos="9072"/>
      </w:tabs>
    </w:pPr>
  </w:style>
  <w:style w:type="character" w:customStyle="1" w:styleId="FuzeileZchn">
    <w:name w:val="Fußzeile Zchn"/>
    <w:basedOn w:val="Absatz-Standardschriftart"/>
    <w:link w:val="Fuzeile"/>
    <w:uiPriority w:val="99"/>
    <w:rsid w:val="00DA5BA2"/>
    <w:rPr>
      <w:rFonts w:ascii="Calibri" w:hAnsi="Calibri" w:cs="Calibri"/>
    </w:rPr>
  </w:style>
  <w:style w:type="paragraph" w:styleId="Funotentext">
    <w:name w:val="footnote text"/>
    <w:basedOn w:val="Standard"/>
    <w:link w:val="FunotentextZchn"/>
    <w:uiPriority w:val="99"/>
    <w:semiHidden/>
    <w:unhideWhenUsed/>
    <w:rsid w:val="00137FE0"/>
    <w:rPr>
      <w:sz w:val="20"/>
      <w:szCs w:val="20"/>
    </w:rPr>
  </w:style>
  <w:style w:type="character" w:customStyle="1" w:styleId="FunotentextZchn">
    <w:name w:val="Fußnotentext Zchn"/>
    <w:basedOn w:val="Absatz-Standardschriftart"/>
    <w:link w:val="Funotentext"/>
    <w:uiPriority w:val="99"/>
    <w:semiHidden/>
    <w:rsid w:val="00137FE0"/>
    <w:rPr>
      <w:rFonts w:ascii="Calibri" w:hAnsi="Calibri" w:cs="Calibri"/>
      <w:sz w:val="20"/>
      <w:szCs w:val="20"/>
    </w:rPr>
  </w:style>
  <w:style w:type="character" w:styleId="Funotenzeichen">
    <w:name w:val="footnote reference"/>
    <w:basedOn w:val="Absatz-Standardschriftart"/>
    <w:uiPriority w:val="99"/>
    <w:semiHidden/>
    <w:unhideWhenUsed/>
    <w:rsid w:val="00137FE0"/>
    <w:rPr>
      <w:vertAlign w:val="superscript"/>
    </w:rPr>
  </w:style>
  <w:style w:type="paragraph" w:styleId="Sprechblasentext">
    <w:name w:val="Balloon Text"/>
    <w:basedOn w:val="Standard"/>
    <w:link w:val="SprechblasentextZchn"/>
    <w:uiPriority w:val="99"/>
    <w:semiHidden/>
    <w:unhideWhenUsed/>
    <w:rsid w:val="00F14C01"/>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F14C01"/>
    <w:rPr>
      <w:rFonts w:ascii="Segoe UI" w:hAnsi="Segoe UI" w:cs="Segoe UI"/>
      <w:sz w:val="18"/>
      <w:szCs w:val="18"/>
    </w:rPr>
  </w:style>
  <w:style w:type="character" w:styleId="Hyperlink">
    <w:name w:val="Hyperlink"/>
    <w:basedOn w:val="Absatz-Standardschriftart"/>
    <w:uiPriority w:val="99"/>
    <w:unhideWhenUsed/>
    <w:rsid w:val="00EB0B7B"/>
    <w:rPr>
      <w:color w:val="0000FF"/>
      <w:u w:val="single"/>
    </w:rPr>
  </w:style>
  <w:style w:type="character" w:customStyle="1" w:styleId="apple-converted-space">
    <w:name w:val="apple-converted-space"/>
    <w:basedOn w:val="Absatz-Standardschriftart"/>
    <w:rsid w:val="00EB0B7B"/>
  </w:style>
  <w:style w:type="paragraph" w:styleId="Listenabsatz">
    <w:name w:val="List Paragraph"/>
    <w:basedOn w:val="Standard"/>
    <w:qFormat/>
    <w:rsid w:val="000153D4"/>
    <w:pPr>
      <w:ind w:left="720"/>
      <w:contextualSpacing/>
    </w:pPr>
    <w:rPr>
      <w:rFonts w:asciiTheme="minorHAnsi" w:hAnsiTheme="minorHAnsi" w:cstheme="minorBidi"/>
      <w:sz w:val="24"/>
      <w:szCs w:val="24"/>
    </w:rPr>
  </w:style>
  <w:style w:type="paragraph" w:styleId="KeinLeerraum">
    <w:name w:val="No Spacing"/>
    <w:basedOn w:val="Standard"/>
    <w:uiPriority w:val="1"/>
    <w:qFormat/>
    <w:rsid w:val="005B26E1"/>
  </w:style>
  <w:style w:type="character" w:customStyle="1" w:styleId="normaltextrun">
    <w:name w:val="normaltextrun"/>
    <w:basedOn w:val="Absatz-Standardschriftart"/>
    <w:rsid w:val="006816B6"/>
  </w:style>
  <w:style w:type="character" w:styleId="NichtaufgelsteErwhnung">
    <w:name w:val="Unresolved Mention"/>
    <w:basedOn w:val="Absatz-Standardschriftart"/>
    <w:uiPriority w:val="99"/>
    <w:semiHidden/>
    <w:unhideWhenUsed/>
    <w:rsid w:val="00BC36F4"/>
    <w:rPr>
      <w:color w:val="605E5C"/>
      <w:shd w:val="clear" w:color="auto" w:fill="E1DFDD"/>
    </w:rPr>
  </w:style>
  <w:style w:type="character" w:styleId="BesuchterLink">
    <w:name w:val="FollowedHyperlink"/>
    <w:basedOn w:val="Absatz-Standardschriftart"/>
    <w:uiPriority w:val="99"/>
    <w:semiHidden/>
    <w:unhideWhenUsed/>
    <w:rsid w:val="00B5467F"/>
    <w:rPr>
      <w:color w:val="954F72" w:themeColor="followedHyperlink"/>
      <w:u w:val="single"/>
    </w:rPr>
  </w:style>
  <w:style w:type="character" w:customStyle="1" w:styleId="berschrift2Zchn">
    <w:name w:val="Überschrift 2 Zchn"/>
    <w:basedOn w:val="Absatz-Standardschriftart"/>
    <w:link w:val="berschrift2"/>
    <w:uiPriority w:val="9"/>
    <w:semiHidden/>
    <w:rsid w:val="00434299"/>
    <w:rPr>
      <w:rFonts w:asciiTheme="majorHAnsi" w:eastAsiaTheme="majorEastAsia" w:hAnsiTheme="majorHAnsi" w:cstheme="majorBidi"/>
      <w:color w:val="2E74B5" w:themeColor="accent1" w:themeShade="BF"/>
      <w:sz w:val="26"/>
      <w:szCs w:val="26"/>
    </w:rPr>
  </w:style>
  <w:style w:type="character" w:customStyle="1" w:styleId="berschrift3Zchn">
    <w:name w:val="Überschrift 3 Zchn"/>
    <w:basedOn w:val="Absatz-Standardschriftart"/>
    <w:link w:val="berschrift3"/>
    <w:uiPriority w:val="9"/>
    <w:semiHidden/>
    <w:rsid w:val="00E44647"/>
    <w:rPr>
      <w:rFonts w:asciiTheme="majorHAnsi" w:eastAsiaTheme="majorEastAsia" w:hAnsiTheme="majorHAnsi" w:cstheme="majorBidi"/>
      <w:color w:val="1F4D78" w:themeColor="accent1" w:themeShade="7F"/>
      <w:sz w:val="24"/>
      <w:szCs w:val="24"/>
    </w:rPr>
  </w:style>
  <w:style w:type="character" w:styleId="Kommentarzeichen">
    <w:name w:val="annotation reference"/>
    <w:basedOn w:val="Absatz-Standardschriftart"/>
    <w:uiPriority w:val="99"/>
    <w:semiHidden/>
    <w:unhideWhenUsed/>
    <w:rsid w:val="00031603"/>
    <w:rPr>
      <w:sz w:val="16"/>
      <w:szCs w:val="16"/>
    </w:rPr>
  </w:style>
  <w:style w:type="paragraph" w:styleId="Kommentartext">
    <w:name w:val="annotation text"/>
    <w:basedOn w:val="Standard"/>
    <w:link w:val="KommentartextZchn"/>
    <w:uiPriority w:val="99"/>
    <w:unhideWhenUsed/>
    <w:rsid w:val="00031603"/>
    <w:rPr>
      <w:sz w:val="20"/>
      <w:szCs w:val="20"/>
    </w:rPr>
  </w:style>
  <w:style w:type="character" w:customStyle="1" w:styleId="KommentartextZchn">
    <w:name w:val="Kommentartext Zchn"/>
    <w:basedOn w:val="Absatz-Standardschriftart"/>
    <w:link w:val="Kommentartext"/>
    <w:uiPriority w:val="99"/>
    <w:rsid w:val="00031603"/>
    <w:rPr>
      <w:rFonts w:ascii="Calibri" w:hAnsi="Calibri" w:cs="Calibri"/>
      <w:sz w:val="20"/>
      <w:szCs w:val="20"/>
    </w:rPr>
  </w:style>
  <w:style w:type="paragraph" w:styleId="Kommentarthema">
    <w:name w:val="annotation subject"/>
    <w:basedOn w:val="Kommentartext"/>
    <w:next w:val="Kommentartext"/>
    <w:link w:val="KommentarthemaZchn"/>
    <w:uiPriority w:val="99"/>
    <w:semiHidden/>
    <w:unhideWhenUsed/>
    <w:rsid w:val="00031603"/>
    <w:rPr>
      <w:b/>
      <w:bCs/>
    </w:rPr>
  </w:style>
  <w:style w:type="character" w:customStyle="1" w:styleId="KommentarthemaZchn">
    <w:name w:val="Kommentarthema Zchn"/>
    <w:basedOn w:val="KommentartextZchn"/>
    <w:link w:val="Kommentarthema"/>
    <w:uiPriority w:val="99"/>
    <w:semiHidden/>
    <w:rsid w:val="00031603"/>
    <w:rPr>
      <w:rFonts w:ascii="Calibri" w:hAnsi="Calibri" w:cs="Calibri"/>
      <w:b/>
      <w:bCs/>
      <w:sz w:val="20"/>
      <w:szCs w:val="20"/>
    </w:rPr>
  </w:style>
  <w:style w:type="character" w:styleId="Fett">
    <w:name w:val="Strong"/>
    <w:basedOn w:val="Absatz-Standardschriftart"/>
    <w:uiPriority w:val="22"/>
    <w:qFormat/>
    <w:rsid w:val="00B04E25"/>
    <w:rPr>
      <w:b/>
      <w:bCs/>
    </w:rPr>
  </w:style>
  <w:style w:type="paragraph" w:styleId="StandardWeb">
    <w:name w:val="Normal (Web)"/>
    <w:basedOn w:val="Standard"/>
    <w:uiPriority w:val="99"/>
    <w:semiHidden/>
    <w:unhideWhenUsed/>
    <w:rsid w:val="008D5B09"/>
    <w:rPr>
      <w:rFonts w:ascii="Times New Roman" w:hAnsi="Times New Roman" w:cs="Times New Roman"/>
      <w:sz w:val="24"/>
      <w:szCs w:val="24"/>
    </w:rPr>
  </w:style>
  <w:style w:type="character" w:customStyle="1" w:styleId="berschrift1Zchn">
    <w:name w:val="Überschrift 1 Zchn"/>
    <w:basedOn w:val="Absatz-Standardschriftart"/>
    <w:link w:val="berschrift1"/>
    <w:uiPriority w:val="9"/>
    <w:rsid w:val="00FD7D62"/>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93371">
      <w:bodyDiv w:val="1"/>
      <w:marLeft w:val="0"/>
      <w:marRight w:val="0"/>
      <w:marTop w:val="0"/>
      <w:marBottom w:val="0"/>
      <w:divBdr>
        <w:top w:val="none" w:sz="0" w:space="0" w:color="auto"/>
        <w:left w:val="none" w:sz="0" w:space="0" w:color="auto"/>
        <w:bottom w:val="none" w:sz="0" w:space="0" w:color="auto"/>
        <w:right w:val="none" w:sz="0" w:space="0" w:color="auto"/>
      </w:divBdr>
    </w:div>
    <w:div w:id="65690118">
      <w:bodyDiv w:val="1"/>
      <w:marLeft w:val="0"/>
      <w:marRight w:val="0"/>
      <w:marTop w:val="0"/>
      <w:marBottom w:val="0"/>
      <w:divBdr>
        <w:top w:val="none" w:sz="0" w:space="0" w:color="auto"/>
        <w:left w:val="none" w:sz="0" w:space="0" w:color="auto"/>
        <w:bottom w:val="none" w:sz="0" w:space="0" w:color="auto"/>
        <w:right w:val="none" w:sz="0" w:space="0" w:color="auto"/>
      </w:divBdr>
    </w:div>
    <w:div w:id="96995182">
      <w:bodyDiv w:val="1"/>
      <w:marLeft w:val="0"/>
      <w:marRight w:val="0"/>
      <w:marTop w:val="0"/>
      <w:marBottom w:val="0"/>
      <w:divBdr>
        <w:top w:val="none" w:sz="0" w:space="0" w:color="auto"/>
        <w:left w:val="none" w:sz="0" w:space="0" w:color="auto"/>
        <w:bottom w:val="none" w:sz="0" w:space="0" w:color="auto"/>
        <w:right w:val="none" w:sz="0" w:space="0" w:color="auto"/>
      </w:divBdr>
    </w:div>
    <w:div w:id="118110193">
      <w:bodyDiv w:val="1"/>
      <w:marLeft w:val="0"/>
      <w:marRight w:val="0"/>
      <w:marTop w:val="0"/>
      <w:marBottom w:val="0"/>
      <w:divBdr>
        <w:top w:val="none" w:sz="0" w:space="0" w:color="auto"/>
        <w:left w:val="none" w:sz="0" w:space="0" w:color="auto"/>
        <w:bottom w:val="none" w:sz="0" w:space="0" w:color="auto"/>
        <w:right w:val="none" w:sz="0" w:space="0" w:color="auto"/>
      </w:divBdr>
    </w:div>
    <w:div w:id="145783303">
      <w:bodyDiv w:val="1"/>
      <w:marLeft w:val="0"/>
      <w:marRight w:val="0"/>
      <w:marTop w:val="0"/>
      <w:marBottom w:val="0"/>
      <w:divBdr>
        <w:top w:val="none" w:sz="0" w:space="0" w:color="auto"/>
        <w:left w:val="none" w:sz="0" w:space="0" w:color="auto"/>
        <w:bottom w:val="none" w:sz="0" w:space="0" w:color="auto"/>
        <w:right w:val="none" w:sz="0" w:space="0" w:color="auto"/>
      </w:divBdr>
    </w:div>
    <w:div w:id="146626747">
      <w:bodyDiv w:val="1"/>
      <w:marLeft w:val="0"/>
      <w:marRight w:val="0"/>
      <w:marTop w:val="0"/>
      <w:marBottom w:val="0"/>
      <w:divBdr>
        <w:top w:val="none" w:sz="0" w:space="0" w:color="auto"/>
        <w:left w:val="none" w:sz="0" w:space="0" w:color="auto"/>
        <w:bottom w:val="none" w:sz="0" w:space="0" w:color="auto"/>
        <w:right w:val="none" w:sz="0" w:space="0" w:color="auto"/>
      </w:divBdr>
    </w:div>
    <w:div w:id="147598840">
      <w:bodyDiv w:val="1"/>
      <w:marLeft w:val="0"/>
      <w:marRight w:val="0"/>
      <w:marTop w:val="0"/>
      <w:marBottom w:val="0"/>
      <w:divBdr>
        <w:top w:val="none" w:sz="0" w:space="0" w:color="auto"/>
        <w:left w:val="none" w:sz="0" w:space="0" w:color="auto"/>
        <w:bottom w:val="none" w:sz="0" w:space="0" w:color="auto"/>
        <w:right w:val="none" w:sz="0" w:space="0" w:color="auto"/>
      </w:divBdr>
    </w:div>
    <w:div w:id="200868276">
      <w:bodyDiv w:val="1"/>
      <w:marLeft w:val="0"/>
      <w:marRight w:val="0"/>
      <w:marTop w:val="0"/>
      <w:marBottom w:val="0"/>
      <w:divBdr>
        <w:top w:val="none" w:sz="0" w:space="0" w:color="auto"/>
        <w:left w:val="none" w:sz="0" w:space="0" w:color="auto"/>
        <w:bottom w:val="none" w:sz="0" w:space="0" w:color="auto"/>
        <w:right w:val="none" w:sz="0" w:space="0" w:color="auto"/>
      </w:divBdr>
    </w:div>
    <w:div w:id="212040342">
      <w:bodyDiv w:val="1"/>
      <w:marLeft w:val="0"/>
      <w:marRight w:val="0"/>
      <w:marTop w:val="0"/>
      <w:marBottom w:val="0"/>
      <w:divBdr>
        <w:top w:val="none" w:sz="0" w:space="0" w:color="auto"/>
        <w:left w:val="none" w:sz="0" w:space="0" w:color="auto"/>
        <w:bottom w:val="none" w:sz="0" w:space="0" w:color="auto"/>
        <w:right w:val="none" w:sz="0" w:space="0" w:color="auto"/>
      </w:divBdr>
    </w:div>
    <w:div w:id="226569995">
      <w:bodyDiv w:val="1"/>
      <w:marLeft w:val="0"/>
      <w:marRight w:val="0"/>
      <w:marTop w:val="0"/>
      <w:marBottom w:val="0"/>
      <w:divBdr>
        <w:top w:val="none" w:sz="0" w:space="0" w:color="auto"/>
        <w:left w:val="none" w:sz="0" w:space="0" w:color="auto"/>
        <w:bottom w:val="none" w:sz="0" w:space="0" w:color="auto"/>
        <w:right w:val="none" w:sz="0" w:space="0" w:color="auto"/>
      </w:divBdr>
    </w:div>
    <w:div w:id="226914658">
      <w:bodyDiv w:val="1"/>
      <w:marLeft w:val="0"/>
      <w:marRight w:val="0"/>
      <w:marTop w:val="0"/>
      <w:marBottom w:val="0"/>
      <w:divBdr>
        <w:top w:val="none" w:sz="0" w:space="0" w:color="auto"/>
        <w:left w:val="none" w:sz="0" w:space="0" w:color="auto"/>
        <w:bottom w:val="none" w:sz="0" w:space="0" w:color="auto"/>
        <w:right w:val="none" w:sz="0" w:space="0" w:color="auto"/>
      </w:divBdr>
    </w:div>
    <w:div w:id="241451093">
      <w:bodyDiv w:val="1"/>
      <w:marLeft w:val="0"/>
      <w:marRight w:val="0"/>
      <w:marTop w:val="0"/>
      <w:marBottom w:val="0"/>
      <w:divBdr>
        <w:top w:val="none" w:sz="0" w:space="0" w:color="auto"/>
        <w:left w:val="none" w:sz="0" w:space="0" w:color="auto"/>
        <w:bottom w:val="none" w:sz="0" w:space="0" w:color="auto"/>
        <w:right w:val="none" w:sz="0" w:space="0" w:color="auto"/>
      </w:divBdr>
    </w:div>
    <w:div w:id="246353805">
      <w:bodyDiv w:val="1"/>
      <w:marLeft w:val="0"/>
      <w:marRight w:val="0"/>
      <w:marTop w:val="0"/>
      <w:marBottom w:val="0"/>
      <w:divBdr>
        <w:top w:val="none" w:sz="0" w:space="0" w:color="auto"/>
        <w:left w:val="none" w:sz="0" w:space="0" w:color="auto"/>
        <w:bottom w:val="none" w:sz="0" w:space="0" w:color="auto"/>
        <w:right w:val="none" w:sz="0" w:space="0" w:color="auto"/>
      </w:divBdr>
    </w:div>
    <w:div w:id="249434657">
      <w:bodyDiv w:val="1"/>
      <w:marLeft w:val="0"/>
      <w:marRight w:val="0"/>
      <w:marTop w:val="0"/>
      <w:marBottom w:val="0"/>
      <w:divBdr>
        <w:top w:val="none" w:sz="0" w:space="0" w:color="auto"/>
        <w:left w:val="none" w:sz="0" w:space="0" w:color="auto"/>
        <w:bottom w:val="none" w:sz="0" w:space="0" w:color="auto"/>
        <w:right w:val="none" w:sz="0" w:space="0" w:color="auto"/>
      </w:divBdr>
    </w:div>
    <w:div w:id="268045705">
      <w:bodyDiv w:val="1"/>
      <w:marLeft w:val="0"/>
      <w:marRight w:val="0"/>
      <w:marTop w:val="0"/>
      <w:marBottom w:val="0"/>
      <w:divBdr>
        <w:top w:val="none" w:sz="0" w:space="0" w:color="auto"/>
        <w:left w:val="none" w:sz="0" w:space="0" w:color="auto"/>
        <w:bottom w:val="none" w:sz="0" w:space="0" w:color="auto"/>
        <w:right w:val="none" w:sz="0" w:space="0" w:color="auto"/>
      </w:divBdr>
    </w:div>
    <w:div w:id="313291496">
      <w:bodyDiv w:val="1"/>
      <w:marLeft w:val="0"/>
      <w:marRight w:val="0"/>
      <w:marTop w:val="0"/>
      <w:marBottom w:val="0"/>
      <w:divBdr>
        <w:top w:val="none" w:sz="0" w:space="0" w:color="auto"/>
        <w:left w:val="none" w:sz="0" w:space="0" w:color="auto"/>
        <w:bottom w:val="none" w:sz="0" w:space="0" w:color="auto"/>
        <w:right w:val="none" w:sz="0" w:space="0" w:color="auto"/>
      </w:divBdr>
    </w:div>
    <w:div w:id="368531163">
      <w:bodyDiv w:val="1"/>
      <w:marLeft w:val="0"/>
      <w:marRight w:val="0"/>
      <w:marTop w:val="0"/>
      <w:marBottom w:val="0"/>
      <w:divBdr>
        <w:top w:val="none" w:sz="0" w:space="0" w:color="auto"/>
        <w:left w:val="none" w:sz="0" w:space="0" w:color="auto"/>
        <w:bottom w:val="none" w:sz="0" w:space="0" w:color="auto"/>
        <w:right w:val="none" w:sz="0" w:space="0" w:color="auto"/>
      </w:divBdr>
    </w:div>
    <w:div w:id="379092955">
      <w:bodyDiv w:val="1"/>
      <w:marLeft w:val="0"/>
      <w:marRight w:val="0"/>
      <w:marTop w:val="0"/>
      <w:marBottom w:val="0"/>
      <w:divBdr>
        <w:top w:val="none" w:sz="0" w:space="0" w:color="auto"/>
        <w:left w:val="none" w:sz="0" w:space="0" w:color="auto"/>
        <w:bottom w:val="none" w:sz="0" w:space="0" w:color="auto"/>
        <w:right w:val="none" w:sz="0" w:space="0" w:color="auto"/>
      </w:divBdr>
      <w:divsChild>
        <w:div w:id="5996861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41346365">
      <w:bodyDiv w:val="1"/>
      <w:marLeft w:val="0"/>
      <w:marRight w:val="0"/>
      <w:marTop w:val="0"/>
      <w:marBottom w:val="0"/>
      <w:divBdr>
        <w:top w:val="none" w:sz="0" w:space="0" w:color="auto"/>
        <w:left w:val="none" w:sz="0" w:space="0" w:color="auto"/>
        <w:bottom w:val="none" w:sz="0" w:space="0" w:color="auto"/>
        <w:right w:val="none" w:sz="0" w:space="0" w:color="auto"/>
      </w:divBdr>
    </w:div>
    <w:div w:id="458107642">
      <w:bodyDiv w:val="1"/>
      <w:marLeft w:val="0"/>
      <w:marRight w:val="0"/>
      <w:marTop w:val="0"/>
      <w:marBottom w:val="0"/>
      <w:divBdr>
        <w:top w:val="none" w:sz="0" w:space="0" w:color="auto"/>
        <w:left w:val="none" w:sz="0" w:space="0" w:color="auto"/>
        <w:bottom w:val="none" w:sz="0" w:space="0" w:color="auto"/>
        <w:right w:val="none" w:sz="0" w:space="0" w:color="auto"/>
      </w:divBdr>
    </w:div>
    <w:div w:id="461928438">
      <w:bodyDiv w:val="1"/>
      <w:marLeft w:val="0"/>
      <w:marRight w:val="0"/>
      <w:marTop w:val="0"/>
      <w:marBottom w:val="0"/>
      <w:divBdr>
        <w:top w:val="none" w:sz="0" w:space="0" w:color="auto"/>
        <w:left w:val="none" w:sz="0" w:space="0" w:color="auto"/>
        <w:bottom w:val="none" w:sz="0" w:space="0" w:color="auto"/>
        <w:right w:val="none" w:sz="0" w:space="0" w:color="auto"/>
      </w:divBdr>
    </w:div>
    <w:div w:id="469976904">
      <w:bodyDiv w:val="1"/>
      <w:marLeft w:val="0"/>
      <w:marRight w:val="0"/>
      <w:marTop w:val="0"/>
      <w:marBottom w:val="0"/>
      <w:divBdr>
        <w:top w:val="none" w:sz="0" w:space="0" w:color="auto"/>
        <w:left w:val="none" w:sz="0" w:space="0" w:color="auto"/>
        <w:bottom w:val="none" w:sz="0" w:space="0" w:color="auto"/>
        <w:right w:val="none" w:sz="0" w:space="0" w:color="auto"/>
      </w:divBdr>
    </w:div>
    <w:div w:id="505175985">
      <w:bodyDiv w:val="1"/>
      <w:marLeft w:val="0"/>
      <w:marRight w:val="0"/>
      <w:marTop w:val="0"/>
      <w:marBottom w:val="0"/>
      <w:divBdr>
        <w:top w:val="none" w:sz="0" w:space="0" w:color="auto"/>
        <w:left w:val="none" w:sz="0" w:space="0" w:color="auto"/>
        <w:bottom w:val="none" w:sz="0" w:space="0" w:color="auto"/>
        <w:right w:val="none" w:sz="0" w:space="0" w:color="auto"/>
      </w:divBdr>
    </w:div>
    <w:div w:id="536820425">
      <w:bodyDiv w:val="1"/>
      <w:marLeft w:val="0"/>
      <w:marRight w:val="0"/>
      <w:marTop w:val="0"/>
      <w:marBottom w:val="0"/>
      <w:divBdr>
        <w:top w:val="none" w:sz="0" w:space="0" w:color="auto"/>
        <w:left w:val="none" w:sz="0" w:space="0" w:color="auto"/>
        <w:bottom w:val="none" w:sz="0" w:space="0" w:color="auto"/>
        <w:right w:val="none" w:sz="0" w:space="0" w:color="auto"/>
      </w:divBdr>
    </w:div>
    <w:div w:id="579674951">
      <w:bodyDiv w:val="1"/>
      <w:marLeft w:val="0"/>
      <w:marRight w:val="0"/>
      <w:marTop w:val="0"/>
      <w:marBottom w:val="0"/>
      <w:divBdr>
        <w:top w:val="none" w:sz="0" w:space="0" w:color="auto"/>
        <w:left w:val="none" w:sz="0" w:space="0" w:color="auto"/>
        <w:bottom w:val="none" w:sz="0" w:space="0" w:color="auto"/>
        <w:right w:val="none" w:sz="0" w:space="0" w:color="auto"/>
      </w:divBdr>
    </w:div>
    <w:div w:id="644093644">
      <w:bodyDiv w:val="1"/>
      <w:marLeft w:val="0"/>
      <w:marRight w:val="0"/>
      <w:marTop w:val="0"/>
      <w:marBottom w:val="0"/>
      <w:divBdr>
        <w:top w:val="none" w:sz="0" w:space="0" w:color="auto"/>
        <w:left w:val="none" w:sz="0" w:space="0" w:color="auto"/>
        <w:bottom w:val="none" w:sz="0" w:space="0" w:color="auto"/>
        <w:right w:val="none" w:sz="0" w:space="0" w:color="auto"/>
      </w:divBdr>
    </w:div>
    <w:div w:id="657152832">
      <w:bodyDiv w:val="1"/>
      <w:marLeft w:val="0"/>
      <w:marRight w:val="0"/>
      <w:marTop w:val="0"/>
      <w:marBottom w:val="0"/>
      <w:divBdr>
        <w:top w:val="none" w:sz="0" w:space="0" w:color="auto"/>
        <w:left w:val="none" w:sz="0" w:space="0" w:color="auto"/>
        <w:bottom w:val="none" w:sz="0" w:space="0" w:color="auto"/>
        <w:right w:val="none" w:sz="0" w:space="0" w:color="auto"/>
      </w:divBdr>
    </w:div>
    <w:div w:id="660699082">
      <w:bodyDiv w:val="1"/>
      <w:marLeft w:val="0"/>
      <w:marRight w:val="0"/>
      <w:marTop w:val="0"/>
      <w:marBottom w:val="0"/>
      <w:divBdr>
        <w:top w:val="none" w:sz="0" w:space="0" w:color="auto"/>
        <w:left w:val="none" w:sz="0" w:space="0" w:color="auto"/>
        <w:bottom w:val="none" w:sz="0" w:space="0" w:color="auto"/>
        <w:right w:val="none" w:sz="0" w:space="0" w:color="auto"/>
      </w:divBdr>
    </w:div>
    <w:div w:id="674383354">
      <w:bodyDiv w:val="1"/>
      <w:marLeft w:val="0"/>
      <w:marRight w:val="0"/>
      <w:marTop w:val="0"/>
      <w:marBottom w:val="0"/>
      <w:divBdr>
        <w:top w:val="none" w:sz="0" w:space="0" w:color="auto"/>
        <w:left w:val="none" w:sz="0" w:space="0" w:color="auto"/>
        <w:bottom w:val="none" w:sz="0" w:space="0" w:color="auto"/>
        <w:right w:val="none" w:sz="0" w:space="0" w:color="auto"/>
      </w:divBdr>
    </w:div>
    <w:div w:id="744380718">
      <w:bodyDiv w:val="1"/>
      <w:marLeft w:val="0"/>
      <w:marRight w:val="0"/>
      <w:marTop w:val="0"/>
      <w:marBottom w:val="0"/>
      <w:divBdr>
        <w:top w:val="none" w:sz="0" w:space="0" w:color="auto"/>
        <w:left w:val="none" w:sz="0" w:space="0" w:color="auto"/>
        <w:bottom w:val="none" w:sz="0" w:space="0" w:color="auto"/>
        <w:right w:val="none" w:sz="0" w:space="0" w:color="auto"/>
      </w:divBdr>
    </w:div>
    <w:div w:id="748772874">
      <w:bodyDiv w:val="1"/>
      <w:marLeft w:val="0"/>
      <w:marRight w:val="0"/>
      <w:marTop w:val="0"/>
      <w:marBottom w:val="0"/>
      <w:divBdr>
        <w:top w:val="none" w:sz="0" w:space="0" w:color="auto"/>
        <w:left w:val="none" w:sz="0" w:space="0" w:color="auto"/>
        <w:bottom w:val="none" w:sz="0" w:space="0" w:color="auto"/>
        <w:right w:val="none" w:sz="0" w:space="0" w:color="auto"/>
      </w:divBdr>
    </w:div>
    <w:div w:id="749734580">
      <w:bodyDiv w:val="1"/>
      <w:marLeft w:val="0"/>
      <w:marRight w:val="0"/>
      <w:marTop w:val="0"/>
      <w:marBottom w:val="0"/>
      <w:divBdr>
        <w:top w:val="none" w:sz="0" w:space="0" w:color="auto"/>
        <w:left w:val="none" w:sz="0" w:space="0" w:color="auto"/>
        <w:bottom w:val="none" w:sz="0" w:space="0" w:color="auto"/>
        <w:right w:val="none" w:sz="0" w:space="0" w:color="auto"/>
      </w:divBdr>
    </w:div>
    <w:div w:id="752354688">
      <w:bodyDiv w:val="1"/>
      <w:marLeft w:val="0"/>
      <w:marRight w:val="0"/>
      <w:marTop w:val="0"/>
      <w:marBottom w:val="0"/>
      <w:divBdr>
        <w:top w:val="none" w:sz="0" w:space="0" w:color="auto"/>
        <w:left w:val="none" w:sz="0" w:space="0" w:color="auto"/>
        <w:bottom w:val="none" w:sz="0" w:space="0" w:color="auto"/>
        <w:right w:val="none" w:sz="0" w:space="0" w:color="auto"/>
      </w:divBdr>
    </w:div>
    <w:div w:id="761297609">
      <w:bodyDiv w:val="1"/>
      <w:marLeft w:val="0"/>
      <w:marRight w:val="0"/>
      <w:marTop w:val="0"/>
      <w:marBottom w:val="0"/>
      <w:divBdr>
        <w:top w:val="none" w:sz="0" w:space="0" w:color="auto"/>
        <w:left w:val="none" w:sz="0" w:space="0" w:color="auto"/>
        <w:bottom w:val="none" w:sz="0" w:space="0" w:color="auto"/>
        <w:right w:val="none" w:sz="0" w:space="0" w:color="auto"/>
      </w:divBdr>
    </w:div>
    <w:div w:id="781069074">
      <w:bodyDiv w:val="1"/>
      <w:marLeft w:val="0"/>
      <w:marRight w:val="0"/>
      <w:marTop w:val="0"/>
      <w:marBottom w:val="0"/>
      <w:divBdr>
        <w:top w:val="none" w:sz="0" w:space="0" w:color="auto"/>
        <w:left w:val="none" w:sz="0" w:space="0" w:color="auto"/>
        <w:bottom w:val="none" w:sz="0" w:space="0" w:color="auto"/>
        <w:right w:val="none" w:sz="0" w:space="0" w:color="auto"/>
      </w:divBdr>
    </w:div>
    <w:div w:id="848058413">
      <w:bodyDiv w:val="1"/>
      <w:marLeft w:val="0"/>
      <w:marRight w:val="0"/>
      <w:marTop w:val="0"/>
      <w:marBottom w:val="0"/>
      <w:divBdr>
        <w:top w:val="none" w:sz="0" w:space="0" w:color="auto"/>
        <w:left w:val="none" w:sz="0" w:space="0" w:color="auto"/>
        <w:bottom w:val="none" w:sz="0" w:space="0" w:color="auto"/>
        <w:right w:val="none" w:sz="0" w:space="0" w:color="auto"/>
      </w:divBdr>
    </w:div>
    <w:div w:id="935333805">
      <w:bodyDiv w:val="1"/>
      <w:marLeft w:val="0"/>
      <w:marRight w:val="0"/>
      <w:marTop w:val="0"/>
      <w:marBottom w:val="0"/>
      <w:divBdr>
        <w:top w:val="none" w:sz="0" w:space="0" w:color="auto"/>
        <w:left w:val="none" w:sz="0" w:space="0" w:color="auto"/>
        <w:bottom w:val="none" w:sz="0" w:space="0" w:color="auto"/>
        <w:right w:val="none" w:sz="0" w:space="0" w:color="auto"/>
      </w:divBdr>
    </w:div>
    <w:div w:id="938947371">
      <w:bodyDiv w:val="1"/>
      <w:marLeft w:val="0"/>
      <w:marRight w:val="0"/>
      <w:marTop w:val="0"/>
      <w:marBottom w:val="0"/>
      <w:divBdr>
        <w:top w:val="none" w:sz="0" w:space="0" w:color="auto"/>
        <w:left w:val="none" w:sz="0" w:space="0" w:color="auto"/>
        <w:bottom w:val="none" w:sz="0" w:space="0" w:color="auto"/>
        <w:right w:val="none" w:sz="0" w:space="0" w:color="auto"/>
      </w:divBdr>
      <w:divsChild>
        <w:div w:id="16694812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9412720">
      <w:bodyDiv w:val="1"/>
      <w:marLeft w:val="0"/>
      <w:marRight w:val="0"/>
      <w:marTop w:val="0"/>
      <w:marBottom w:val="0"/>
      <w:divBdr>
        <w:top w:val="none" w:sz="0" w:space="0" w:color="auto"/>
        <w:left w:val="none" w:sz="0" w:space="0" w:color="auto"/>
        <w:bottom w:val="none" w:sz="0" w:space="0" w:color="auto"/>
        <w:right w:val="none" w:sz="0" w:space="0" w:color="auto"/>
      </w:divBdr>
    </w:div>
    <w:div w:id="941643654">
      <w:bodyDiv w:val="1"/>
      <w:marLeft w:val="0"/>
      <w:marRight w:val="0"/>
      <w:marTop w:val="0"/>
      <w:marBottom w:val="0"/>
      <w:divBdr>
        <w:top w:val="none" w:sz="0" w:space="0" w:color="auto"/>
        <w:left w:val="none" w:sz="0" w:space="0" w:color="auto"/>
        <w:bottom w:val="none" w:sz="0" w:space="0" w:color="auto"/>
        <w:right w:val="none" w:sz="0" w:space="0" w:color="auto"/>
      </w:divBdr>
    </w:div>
    <w:div w:id="976690100">
      <w:bodyDiv w:val="1"/>
      <w:marLeft w:val="0"/>
      <w:marRight w:val="0"/>
      <w:marTop w:val="0"/>
      <w:marBottom w:val="0"/>
      <w:divBdr>
        <w:top w:val="none" w:sz="0" w:space="0" w:color="auto"/>
        <w:left w:val="none" w:sz="0" w:space="0" w:color="auto"/>
        <w:bottom w:val="none" w:sz="0" w:space="0" w:color="auto"/>
        <w:right w:val="none" w:sz="0" w:space="0" w:color="auto"/>
      </w:divBdr>
    </w:div>
    <w:div w:id="989216780">
      <w:bodyDiv w:val="1"/>
      <w:marLeft w:val="0"/>
      <w:marRight w:val="0"/>
      <w:marTop w:val="0"/>
      <w:marBottom w:val="0"/>
      <w:divBdr>
        <w:top w:val="none" w:sz="0" w:space="0" w:color="auto"/>
        <w:left w:val="none" w:sz="0" w:space="0" w:color="auto"/>
        <w:bottom w:val="none" w:sz="0" w:space="0" w:color="auto"/>
        <w:right w:val="none" w:sz="0" w:space="0" w:color="auto"/>
      </w:divBdr>
    </w:div>
    <w:div w:id="994794710">
      <w:bodyDiv w:val="1"/>
      <w:marLeft w:val="0"/>
      <w:marRight w:val="0"/>
      <w:marTop w:val="0"/>
      <w:marBottom w:val="0"/>
      <w:divBdr>
        <w:top w:val="none" w:sz="0" w:space="0" w:color="auto"/>
        <w:left w:val="none" w:sz="0" w:space="0" w:color="auto"/>
        <w:bottom w:val="none" w:sz="0" w:space="0" w:color="auto"/>
        <w:right w:val="none" w:sz="0" w:space="0" w:color="auto"/>
      </w:divBdr>
    </w:div>
    <w:div w:id="1031415886">
      <w:bodyDiv w:val="1"/>
      <w:marLeft w:val="0"/>
      <w:marRight w:val="0"/>
      <w:marTop w:val="0"/>
      <w:marBottom w:val="0"/>
      <w:divBdr>
        <w:top w:val="none" w:sz="0" w:space="0" w:color="auto"/>
        <w:left w:val="none" w:sz="0" w:space="0" w:color="auto"/>
        <w:bottom w:val="none" w:sz="0" w:space="0" w:color="auto"/>
        <w:right w:val="none" w:sz="0" w:space="0" w:color="auto"/>
      </w:divBdr>
    </w:div>
    <w:div w:id="1053388275">
      <w:bodyDiv w:val="1"/>
      <w:marLeft w:val="0"/>
      <w:marRight w:val="0"/>
      <w:marTop w:val="0"/>
      <w:marBottom w:val="0"/>
      <w:divBdr>
        <w:top w:val="none" w:sz="0" w:space="0" w:color="auto"/>
        <w:left w:val="none" w:sz="0" w:space="0" w:color="auto"/>
        <w:bottom w:val="none" w:sz="0" w:space="0" w:color="auto"/>
        <w:right w:val="none" w:sz="0" w:space="0" w:color="auto"/>
      </w:divBdr>
    </w:div>
    <w:div w:id="1069765307">
      <w:bodyDiv w:val="1"/>
      <w:marLeft w:val="0"/>
      <w:marRight w:val="0"/>
      <w:marTop w:val="0"/>
      <w:marBottom w:val="0"/>
      <w:divBdr>
        <w:top w:val="none" w:sz="0" w:space="0" w:color="auto"/>
        <w:left w:val="none" w:sz="0" w:space="0" w:color="auto"/>
        <w:bottom w:val="none" w:sz="0" w:space="0" w:color="auto"/>
        <w:right w:val="none" w:sz="0" w:space="0" w:color="auto"/>
      </w:divBdr>
    </w:div>
    <w:div w:id="1071196640">
      <w:bodyDiv w:val="1"/>
      <w:marLeft w:val="0"/>
      <w:marRight w:val="0"/>
      <w:marTop w:val="0"/>
      <w:marBottom w:val="0"/>
      <w:divBdr>
        <w:top w:val="none" w:sz="0" w:space="0" w:color="auto"/>
        <w:left w:val="none" w:sz="0" w:space="0" w:color="auto"/>
        <w:bottom w:val="none" w:sz="0" w:space="0" w:color="auto"/>
        <w:right w:val="none" w:sz="0" w:space="0" w:color="auto"/>
      </w:divBdr>
    </w:div>
    <w:div w:id="1100443559">
      <w:bodyDiv w:val="1"/>
      <w:marLeft w:val="0"/>
      <w:marRight w:val="0"/>
      <w:marTop w:val="0"/>
      <w:marBottom w:val="0"/>
      <w:divBdr>
        <w:top w:val="none" w:sz="0" w:space="0" w:color="auto"/>
        <w:left w:val="none" w:sz="0" w:space="0" w:color="auto"/>
        <w:bottom w:val="none" w:sz="0" w:space="0" w:color="auto"/>
        <w:right w:val="none" w:sz="0" w:space="0" w:color="auto"/>
      </w:divBdr>
    </w:div>
    <w:div w:id="1102726548">
      <w:bodyDiv w:val="1"/>
      <w:marLeft w:val="0"/>
      <w:marRight w:val="0"/>
      <w:marTop w:val="0"/>
      <w:marBottom w:val="0"/>
      <w:divBdr>
        <w:top w:val="none" w:sz="0" w:space="0" w:color="auto"/>
        <w:left w:val="none" w:sz="0" w:space="0" w:color="auto"/>
        <w:bottom w:val="none" w:sz="0" w:space="0" w:color="auto"/>
        <w:right w:val="none" w:sz="0" w:space="0" w:color="auto"/>
      </w:divBdr>
    </w:div>
    <w:div w:id="1136873166">
      <w:bodyDiv w:val="1"/>
      <w:marLeft w:val="0"/>
      <w:marRight w:val="0"/>
      <w:marTop w:val="0"/>
      <w:marBottom w:val="0"/>
      <w:divBdr>
        <w:top w:val="none" w:sz="0" w:space="0" w:color="auto"/>
        <w:left w:val="none" w:sz="0" w:space="0" w:color="auto"/>
        <w:bottom w:val="none" w:sz="0" w:space="0" w:color="auto"/>
        <w:right w:val="none" w:sz="0" w:space="0" w:color="auto"/>
      </w:divBdr>
    </w:div>
    <w:div w:id="1150561303">
      <w:bodyDiv w:val="1"/>
      <w:marLeft w:val="0"/>
      <w:marRight w:val="0"/>
      <w:marTop w:val="0"/>
      <w:marBottom w:val="0"/>
      <w:divBdr>
        <w:top w:val="none" w:sz="0" w:space="0" w:color="auto"/>
        <w:left w:val="none" w:sz="0" w:space="0" w:color="auto"/>
        <w:bottom w:val="none" w:sz="0" w:space="0" w:color="auto"/>
        <w:right w:val="none" w:sz="0" w:space="0" w:color="auto"/>
      </w:divBdr>
    </w:div>
    <w:div w:id="1185826884">
      <w:bodyDiv w:val="1"/>
      <w:marLeft w:val="0"/>
      <w:marRight w:val="0"/>
      <w:marTop w:val="0"/>
      <w:marBottom w:val="0"/>
      <w:divBdr>
        <w:top w:val="none" w:sz="0" w:space="0" w:color="auto"/>
        <w:left w:val="none" w:sz="0" w:space="0" w:color="auto"/>
        <w:bottom w:val="none" w:sz="0" w:space="0" w:color="auto"/>
        <w:right w:val="none" w:sz="0" w:space="0" w:color="auto"/>
      </w:divBdr>
    </w:div>
    <w:div w:id="1217275800">
      <w:bodyDiv w:val="1"/>
      <w:marLeft w:val="0"/>
      <w:marRight w:val="0"/>
      <w:marTop w:val="0"/>
      <w:marBottom w:val="0"/>
      <w:divBdr>
        <w:top w:val="none" w:sz="0" w:space="0" w:color="auto"/>
        <w:left w:val="none" w:sz="0" w:space="0" w:color="auto"/>
        <w:bottom w:val="none" w:sz="0" w:space="0" w:color="auto"/>
        <w:right w:val="none" w:sz="0" w:space="0" w:color="auto"/>
      </w:divBdr>
    </w:div>
    <w:div w:id="1232082015">
      <w:bodyDiv w:val="1"/>
      <w:marLeft w:val="0"/>
      <w:marRight w:val="0"/>
      <w:marTop w:val="0"/>
      <w:marBottom w:val="0"/>
      <w:divBdr>
        <w:top w:val="none" w:sz="0" w:space="0" w:color="auto"/>
        <w:left w:val="none" w:sz="0" w:space="0" w:color="auto"/>
        <w:bottom w:val="none" w:sz="0" w:space="0" w:color="auto"/>
        <w:right w:val="none" w:sz="0" w:space="0" w:color="auto"/>
      </w:divBdr>
    </w:div>
    <w:div w:id="1274635579">
      <w:bodyDiv w:val="1"/>
      <w:marLeft w:val="0"/>
      <w:marRight w:val="0"/>
      <w:marTop w:val="0"/>
      <w:marBottom w:val="0"/>
      <w:divBdr>
        <w:top w:val="none" w:sz="0" w:space="0" w:color="auto"/>
        <w:left w:val="none" w:sz="0" w:space="0" w:color="auto"/>
        <w:bottom w:val="none" w:sz="0" w:space="0" w:color="auto"/>
        <w:right w:val="none" w:sz="0" w:space="0" w:color="auto"/>
      </w:divBdr>
    </w:div>
    <w:div w:id="1291864413">
      <w:bodyDiv w:val="1"/>
      <w:marLeft w:val="0"/>
      <w:marRight w:val="0"/>
      <w:marTop w:val="0"/>
      <w:marBottom w:val="0"/>
      <w:divBdr>
        <w:top w:val="none" w:sz="0" w:space="0" w:color="auto"/>
        <w:left w:val="none" w:sz="0" w:space="0" w:color="auto"/>
        <w:bottom w:val="none" w:sz="0" w:space="0" w:color="auto"/>
        <w:right w:val="none" w:sz="0" w:space="0" w:color="auto"/>
      </w:divBdr>
    </w:div>
    <w:div w:id="1303270669">
      <w:bodyDiv w:val="1"/>
      <w:marLeft w:val="0"/>
      <w:marRight w:val="0"/>
      <w:marTop w:val="0"/>
      <w:marBottom w:val="0"/>
      <w:divBdr>
        <w:top w:val="none" w:sz="0" w:space="0" w:color="auto"/>
        <w:left w:val="none" w:sz="0" w:space="0" w:color="auto"/>
        <w:bottom w:val="none" w:sz="0" w:space="0" w:color="auto"/>
        <w:right w:val="none" w:sz="0" w:space="0" w:color="auto"/>
      </w:divBdr>
    </w:div>
    <w:div w:id="1306934640">
      <w:bodyDiv w:val="1"/>
      <w:marLeft w:val="0"/>
      <w:marRight w:val="0"/>
      <w:marTop w:val="0"/>
      <w:marBottom w:val="0"/>
      <w:divBdr>
        <w:top w:val="none" w:sz="0" w:space="0" w:color="auto"/>
        <w:left w:val="none" w:sz="0" w:space="0" w:color="auto"/>
        <w:bottom w:val="none" w:sz="0" w:space="0" w:color="auto"/>
        <w:right w:val="none" w:sz="0" w:space="0" w:color="auto"/>
      </w:divBdr>
    </w:div>
    <w:div w:id="1312127717">
      <w:bodyDiv w:val="1"/>
      <w:marLeft w:val="0"/>
      <w:marRight w:val="0"/>
      <w:marTop w:val="0"/>
      <w:marBottom w:val="0"/>
      <w:divBdr>
        <w:top w:val="none" w:sz="0" w:space="0" w:color="auto"/>
        <w:left w:val="none" w:sz="0" w:space="0" w:color="auto"/>
        <w:bottom w:val="none" w:sz="0" w:space="0" w:color="auto"/>
        <w:right w:val="none" w:sz="0" w:space="0" w:color="auto"/>
      </w:divBdr>
    </w:div>
    <w:div w:id="1321884492">
      <w:bodyDiv w:val="1"/>
      <w:marLeft w:val="0"/>
      <w:marRight w:val="0"/>
      <w:marTop w:val="0"/>
      <w:marBottom w:val="0"/>
      <w:divBdr>
        <w:top w:val="none" w:sz="0" w:space="0" w:color="auto"/>
        <w:left w:val="none" w:sz="0" w:space="0" w:color="auto"/>
        <w:bottom w:val="none" w:sz="0" w:space="0" w:color="auto"/>
        <w:right w:val="none" w:sz="0" w:space="0" w:color="auto"/>
      </w:divBdr>
    </w:div>
    <w:div w:id="1338533442">
      <w:bodyDiv w:val="1"/>
      <w:marLeft w:val="0"/>
      <w:marRight w:val="0"/>
      <w:marTop w:val="0"/>
      <w:marBottom w:val="0"/>
      <w:divBdr>
        <w:top w:val="none" w:sz="0" w:space="0" w:color="auto"/>
        <w:left w:val="none" w:sz="0" w:space="0" w:color="auto"/>
        <w:bottom w:val="none" w:sz="0" w:space="0" w:color="auto"/>
        <w:right w:val="none" w:sz="0" w:space="0" w:color="auto"/>
      </w:divBdr>
    </w:div>
    <w:div w:id="1362706811">
      <w:bodyDiv w:val="1"/>
      <w:marLeft w:val="0"/>
      <w:marRight w:val="0"/>
      <w:marTop w:val="0"/>
      <w:marBottom w:val="0"/>
      <w:divBdr>
        <w:top w:val="none" w:sz="0" w:space="0" w:color="auto"/>
        <w:left w:val="none" w:sz="0" w:space="0" w:color="auto"/>
        <w:bottom w:val="none" w:sz="0" w:space="0" w:color="auto"/>
        <w:right w:val="none" w:sz="0" w:space="0" w:color="auto"/>
      </w:divBdr>
    </w:div>
    <w:div w:id="1382708840">
      <w:bodyDiv w:val="1"/>
      <w:marLeft w:val="0"/>
      <w:marRight w:val="0"/>
      <w:marTop w:val="0"/>
      <w:marBottom w:val="0"/>
      <w:divBdr>
        <w:top w:val="none" w:sz="0" w:space="0" w:color="auto"/>
        <w:left w:val="none" w:sz="0" w:space="0" w:color="auto"/>
        <w:bottom w:val="none" w:sz="0" w:space="0" w:color="auto"/>
        <w:right w:val="none" w:sz="0" w:space="0" w:color="auto"/>
      </w:divBdr>
    </w:div>
    <w:div w:id="1437410683">
      <w:bodyDiv w:val="1"/>
      <w:marLeft w:val="0"/>
      <w:marRight w:val="0"/>
      <w:marTop w:val="0"/>
      <w:marBottom w:val="0"/>
      <w:divBdr>
        <w:top w:val="none" w:sz="0" w:space="0" w:color="auto"/>
        <w:left w:val="none" w:sz="0" w:space="0" w:color="auto"/>
        <w:bottom w:val="none" w:sz="0" w:space="0" w:color="auto"/>
        <w:right w:val="none" w:sz="0" w:space="0" w:color="auto"/>
      </w:divBdr>
    </w:div>
    <w:div w:id="1461221847">
      <w:bodyDiv w:val="1"/>
      <w:marLeft w:val="0"/>
      <w:marRight w:val="0"/>
      <w:marTop w:val="0"/>
      <w:marBottom w:val="0"/>
      <w:divBdr>
        <w:top w:val="none" w:sz="0" w:space="0" w:color="auto"/>
        <w:left w:val="none" w:sz="0" w:space="0" w:color="auto"/>
        <w:bottom w:val="none" w:sz="0" w:space="0" w:color="auto"/>
        <w:right w:val="none" w:sz="0" w:space="0" w:color="auto"/>
      </w:divBdr>
    </w:div>
    <w:div w:id="1490438942">
      <w:bodyDiv w:val="1"/>
      <w:marLeft w:val="0"/>
      <w:marRight w:val="0"/>
      <w:marTop w:val="0"/>
      <w:marBottom w:val="0"/>
      <w:divBdr>
        <w:top w:val="none" w:sz="0" w:space="0" w:color="auto"/>
        <w:left w:val="none" w:sz="0" w:space="0" w:color="auto"/>
        <w:bottom w:val="none" w:sz="0" w:space="0" w:color="auto"/>
        <w:right w:val="none" w:sz="0" w:space="0" w:color="auto"/>
      </w:divBdr>
    </w:div>
    <w:div w:id="1517422125">
      <w:bodyDiv w:val="1"/>
      <w:marLeft w:val="0"/>
      <w:marRight w:val="0"/>
      <w:marTop w:val="0"/>
      <w:marBottom w:val="0"/>
      <w:divBdr>
        <w:top w:val="none" w:sz="0" w:space="0" w:color="auto"/>
        <w:left w:val="none" w:sz="0" w:space="0" w:color="auto"/>
        <w:bottom w:val="none" w:sz="0" w:space="0" w:color="auto"/>
        <w:right w:val="none" w:sz="0" w:space="0" w:color="auto"/>
      </w:divBdr>
    </w:div>
    <w:div w:id="1519810436">
      <w:bodyDiv w:val="1"/>
      <w:marLeft w:val="0"/>
      <w:marRight w:val="0"/>
      <w:marTop w:val="0"/>
      <w:marBottom w:val="0"/>
      <w:divBdr>
        <w:top w:val="none" w:sz="0" w:space="0" w:color="auto"/>
        <w:left w:val="none" w:sz="0" w:space="0" w:color="auto"/>
        <w:bottom w:val="none" w:sz="0" w:space="0" w:color="auto"/>
        <w:right w:val="none" w:sz="0" w:space="0" w:color="auto"/>
      </w:divBdr>
    </w:div>
    <w:div w:id="1546327867">
      <w:bodyDiv w:val="1"/>
      <w:marLeft w:val="0"/>
      <w:marRight w:val="0"/>
      <w:marTop w:val="0"/>
      <w:marBottom w:val="0"/>
      <w:divBdr>
        <w:top w:val="none" w:sz="0" w:space="0" w:color="auto"/>
        <w:left w:val="none" w:sz="0" w:space="0" w:color="auto"/>
        <w:bottom w:val="none" w:sz="0" w:space="0" w:color="auto"/>
        <w:right w:val="none" w:sz="0" w:space="0" w:color="auto"/>
      </w:divBdr>
    </w:div>
    <w:div w:id="1560483169">
      <w:bodyDiv w:val="1"/>
      <w:marLeft w:val="0"/>
      <w:marRight w:val="0"/>
      <w:marTop w:val="0"/>
      <w:marBottom w:val="0"/>
      <w:divBdr>
        <w:top w:val="none" w:sz="0" w:space="0" w:color="auto"/>
        <w:left w:val="none" w:sz="0" w:space="0" w:color="auto"/>
        <w:bottom w:val="none" w:sz="0" w:space="0" w:color="auto"/>
        <w:right w:val="none" w:sz="0" w:space="0" w:color="auto"/>
      </w:divBdr>
    </w:div>
    <w:div w:id="1577939111">
      <w:bodyDiv w:val="1"/>
      <w:marLeft w:val="0"/>
      <w:marRight w:val="0"/>
      <w:marTop w:val="0"/>
      <w:marBottom w:val="0"/>
      <w:divBdr>
        <w:top w:val="none" w:sz="0" w:space="0" w:color="auto"/>
        <w:left w:val="none" w:sz="0" w:space="0" w:color="auto"/>
        <w:bottom w:val="none" w:sz="0" w:space="0" w:color="auto"/>
        <w:right w:val="none" w:sz="0" w:space="0" w:color="auto"/>
      </w:divBdr>
    </w:div>
    <w:div w:id="1588533043">
      <w:bodyDiv w:val="1"/>
      <w:marLeft w:val="0"/>
      <w:marRight w:val="0"/>
      <w:marTop w:val="0"/>
      <w:marBottom w:val="0"/>
      <w:divBdr>
        <w:top w:val="none" w:sz="0" w:space="0" w:color="auto"/>
        <w:left w:val="none" w:sz="0" w:space="0" w:color="auto"/>
        <w:bottom w:val="none" w:sz="0" w:space="0" w:color="auto"/>
        <w:right w:val="none" w:sz="0" w:space="0" w:color="auto"/>
      </w:divBdr>
    </w:div>
    <w:div w:id="1594126281">
      <w:bodyDiv w:val="1"/>
      <w:marLeft w:val="0"/>
      <w:marRight w:val="0"/>
      <w:marTop w:val="0"/>
      <w:marBottom w:val="0"/>
      <w:divBdr>
        <w:top w:val="none" w:sz="0" w:space="0" w:color="auto"/>
        <w:left w:val="none" w:sz="0" w:space="0" w:color="auto"/>
        <w:bottom w:val="none" w:sz="0" w:space="0" w:color="auto"/>
        <w:right w:val="none" w:sz="0" w:space="0" w:color="auto"/>
      </w:divBdr>
    </w:div>
    <w:div w:id="1650859877">
      <w:bodyDiv w:val="1"/>
      <w:marLeft w:val="0"/>
      <w:marRight w:val="0"/>
      <w:marTop w:val="0"/>
      <w:marBottom w:val="0"/>
      <w:divBdr>
        <w:top w:val="none" w:sz="0" w:space="0" w:color="auto"/>
        <w:left w:val="none" w:sz="0" w:space="0" w:color="auto"/>
        <w:bottom w:val="none" w:sz="0" w:space="0" w:color="auto"/>
        <w:right w:val="none" w:sz="0" w:space="0" w:color="auto"/>
      </w:divBdr>
    </w:div>
    <w:div w:id="1682314919">
      <w:bodyDiv w:val="1"/>
      <w:marLeft w:val="0"/>
      <w:marRight w:val="0"/>
      <w:marTop w:val="0"/>
      <w:marBottom w:val="0"/>
      <w:divBdr>
        <w:top w:val="none" w:sz="0" w:space="0" w:color="auto"/>
        <w:left w:val="none" w:sz="0" w:space="0" w:color="auto"/>
        <w:bottom w:val="none" w:sz="0" w:space="0" w:color="auto"/>
        <w:right w:val="none" w:sz="0" w:space="0" w:color="auto"/>
      </w:divBdr>
    </w:div>
    <w:div w:id="1689521261">
      <w:bodyDiv w:val="1"/>
      <w:marLeft w:val="0"/>
      <w:marRight w:val="0"/>
      <w:marTop w:val="0"/>
      <w:marBottom w:val="0"/>
      <w:divBdr>
        <w:top w:val="none" w:sz="0" w:space="0" w:color="auto"/>
        <w:left w:val="none" w:sz="0" w:space="0" w:color="auto"/>
        <w:bottom w:val="none" w:sz="0" w:space="0" w:color="auto"/>
        <w:right w:val="none" w:sz="0" w:space="0" w:color="auto"/>
      </w:divBdr>
    </w:div>
    <w:div w:id="1693072563">
      <w:bodyDiv w:val="1"/>
      <w:marLeft w:val="0"/>
      <w:marRight w:val="0"/>
      <w:marTop w:val="0"/>
      <w:marBottom w:val="0"/>
      <w:divBdr>
        <w:top w:val="none" w:sz="0" w:space="0" w:color="auto"/>
        <w:left w:val="none" w:sz="0" w:space="0" w:color="auto"/>
        <w:bottom w:val="none" w:sz="0" w:space="0" w:color="auto"/>
        <w:right w:val="none" w:sz="0" w:space="0" w:color="auto"/>
      </w:divBdr>
    </w:div>
    <w:div w:id="1716659742">
      <w:bodyDiv w:val="1"/>
      <w:marLeft w:val="0"/>
      <w:marRight w:val="0"/>
      <w:marTop w:val="0"/>
      <w:marBottom w:val="0"/>
      <w:divBdr>
        <w:top w:val="none" w:sz="0" w:space="0" w:color="auto"/>
        <w:left w:val="none" w:sz="0" w:space="0" w:color="auto"/>
        <w:bottom w:val="none" w:sz="0" w:space="0" w:color="auto"/>
        <w:right w:val="none" w:sz="0" w:space="0" w:color="auto"/>
      </w:divBdr>
    </w:div>
    <w:div w:id="1828355573">
      <w:bodyDiv w:val="1"/>
      <w:marLeft w:val="0"/>
      <w:marRight w:val="0"/>
      <w:marTop w:val="0"/>
      <w:marBottom w:val="0"/>
      <w:divBdr>
        <w:top w:val="none" w:sz="0" w:space="0" w:color="auto"/>
        <w:left w:val="none" w:sz="0" w:space="0" w:color="auto"/>
        <w:bottom w:val="none" w:sz="0" w:space="0" w:color="auto"/>
        <w:right w:val="none" w:sz="0" w:space="0" w:color="auto"/>
      </w:divBdr>
    </w:div>
    <w:div w:id="1838228560">
      <w:bodyDiv w:val="1"/>
      <w:marLeft w:val="0"/>
      <w:marRight w:val="0"/>
      <w:marTop w:val="0"/>
      <w:marBottom w:val="0"/>
      <w:divBdr>
        <w:top w:val="none" w:sz="0" w:space="0" w:color="auto"/>
        <w:left w:val="none" w:sz="0" w:space="0" w:color="auto"/>
        <w:bottom w:val="none" w:sz="0" w:space="0" w:color="auto"/>
        <w:right w:val="none" w:sz="0" w:space="0" w:color="auto"/>
      </w:divBdr>
    </w:div>
    <w:div w:id="1906328688">
      <w:bodyDiv w:val="1"/>
      <w:marLeft w:val="0"/>
      <w:marRight w:val="0"/>
      <w:marTop w:val="0"/>
      <w:marBottom w:val="0"/>
      <w:divBdr>
        <w:top w:val="none" w:sz="0" w:space="0" w:color="auto"/>
        <w:left w:val="none" w:sz="0" w:space="0" w:color="auto"/>
        <w:bottom w:val="none" w:sz="0" w:space="0" w:color="auto"/>
        <w:right w:val="none" w:sz="0" w:space="0" w:color="auto"/>
      </w:divBdr>
    </w:div>
    <w:div w:id="1923445259">
      <w:bodyDiv w:val="1"/>
      <w:marLeft w:val="0"/>
      <w:marRight w:val="0"/>
      <w:marTop w:val="0"/>
      <w:marBottom w:val="0"/>
      <w:divBdr>
        <w:top w:val="none" w:sz="0" w:space="0" w:color="auto"/>
        <w:left w:val="none" w:sz="0" w:space="0" w:color="auto"/>
        <w:bottom w:val="none" w:sz="0" w:space="0" w:color="auto"/>
        <w:right w:val="none" w:sz="0" w:space="0" w:color="auto"/>
      </w:divBdr>
    </w:div>
    <w:div w:id="1926651727">
      <w:bodyDiv w:val="1"/>
      <w:marLeft w:val="0"/>
      <w:marRight w:val="0"/>
      <w:marTop w:val="0"/>
      <w:marBottom w:val="0"/>
      <w:divBdr>
        <w:top w:val="none" w:sz="0" w:space="0" w:color="auto"/>
        <w:left w:val="none" w:sz="0" w:space="0" w:color="auto"/>
        <w:bottom w:val="none" w:sz="0" w:space="0" w:color="auto"/>
        <w:right w:val="none" w:sz="0" w:space="0" w:color="auto"/>
      </w:divBdr>
    </w:div>
    <w:div w:id="1954093283">
      <w:bodyDiv w:val="1"/>
      <w:marLeft w:val="0"/>
      <w:marRight w:val="0"/>
      <w:marTop w:val="0"/>
      <w:marBottom w:val="0"/>
      <w:divBdr>
        <w:top w:val="none" w:sz="0" w:space="0" w:color="auto"/>
        <w:left w:val="none" w:sz="0" w:space="0" w:color="auto"/>
        <w:bottom w:val="none" w:sz="0" w:space="0" w:color="auto"/>
        <w:right w:val="none" w:sz="0" w:space="0" w:color="auto"/>
      </w:divBdr>
    </w:div>
    <w:div w:id="1989281182">
      <w:bodyDiv w:val="1"/>
      <w:marLeft w:val="0"/>
      <w:marRight w:val="0"/>
      <w:marTop w:val="0"/>
      <w:marBottom w:val="0"/>
      <w:divBdr>
        <w:top w:val="none" w:sz="0" w:space="0" w:color="auto"/>
        <w:left w:val="none" w:sz="0" w:space="0" w:color="auto"/>
        <w:bottom w:val="none" w:sz="0" w:space="0" w:color="auto"/>
        <w:right w:val="none" w:sz="0" w:space="0" w:color="auto"/>
      </w:divBdr>
    </w:div>
    <w:div w:id="2053311448">
      <w:bodyDiv w:val="1"/>
      <w:marLeft w:val="0"/>
      <w:marRight w:val="0"/>
      <w:marTop w:val="0"/>
      <w:marBottom w:val="0"/>
      <w:divBdr>
        <w:top w:val="none" w:sz="0" w:space="0" w:color="auto"/>
        <w:left w:val="none" w:sz="0" w:space="0" w:color="auto"/>
        <w:bottom w:val="none" w:sz="0" w:space="0" w:color="auto"/>
        <w:right w:val="none" w:sz="0" w:space="0" w:color="auto"/>
      </w:divBdr>
    </w:div>
    <w:div w:id="2060858463">
      <w:bodyDiv w:val="1"/>
      <w:marLeft w:val="0"/>
      <w:marRight w:val="0"/>
      <w:marTop w:val="0"/>
      <w:marBottom w:val="0"/>
      <w:divBdr>
        <w:top w:val="none" w:sz="0" w:space="0" w:color="auto"/>
        <w:left w:val="none" w:sz="0" w:space="0" w:color="auto"/>
        <w:bottom w:val="none" w:sz="0" w:space="0" w:color="auto"/>
        <w:right w:val="none" w:sz="0" w:space="0" w:color="auto"/>
      </w:divBdr>
    </w:div>
    <w:div w:id="2097021461">
      <w:bodyDiv w:val="1"/>
      <w:marLeft w:val="0"/>
      <w:marRight w:val="0"/>
      <w:marTop w:val="0"/>
      <w:marBottom w:val="0"/>
      <w:divBdr>
        <w:top w:val="none" w:sz="0" w:space="0" w:color="auto"/>
        <w:left w:val="none" w:sz="0" w:space="0" w:color="auto"/>
        <w:bottom w:val="none" w:sz="0" w:space="0" w:color="auto"/>
        <w:right w:val="none" w:sz="0" w:space="0" w:color="auto"/>
      </w:divBdr>
    </w:div>
    <w:div w:id="2105222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bdkv.de/"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feat-alliance.org/startseit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bdkv.de/pressemitteilung/ausverkauft-und-ploetzlich-teuer-klare-regeln-fuer-den-ticketzweitmarkt/" TargetMode="External"/><Relationship Id="rId5" Type="http://schemas.openxmlformats.org/officeDocument/2006/relationships/numbering" Target="numbering.xml"/><Relationship Id="rId15" Type="http://schemas.openxmlformats.org/officeDocument/2006/relationships/hyperlink" Target="mailto:presse@bdkv.de"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inkedin.com/company/91743307/admin/feed/post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6586f1f-bc87-4bba-9377-df6bc17e00f4" xsi:nil="true"/>
    <lcf76f155ced4ddcb4097134ff3c332f xmlns="b616ebdd-f27a-4385-83b6-83eca69a2500">
      <Terms xmlns="http://schemas.microsoft.com/office/infopath/2007/PartnerControls"/>
    </lcf76f155ced4ddcb4097134ff3c332f>
    <Bemerkung xmlns="b616ebdd-f27a-4385-83b6-83eca69a2500" xsi:nil="true"/>
    <MediaLengthInSeconds xmlns="b616ebdd-f27a-4385-83b6-83eca69a2500" xsi:nil="true"/>
    <SharedWithUsers xmlns="66586f1f-bc87-4bba-9377-df6bc17e00f4">
      <UserInfo>
        <DisplayName>Johannes Everke</DisplayName>
        <AccountId>22</AccountId>
        <AccountType/>
      </UserInfo>
      <UserInfo>
        <DisplayName>Felix Poulheim</DisplayName>
        <AccountId>13</AccountId>
        <AccountType/>
      </UserInfo>
      <UserInfo>
        <DisplayName>Madeline Falkenhahn</DisplayName>
        <AccountId>12</AccountId>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581996920F94AB45ADDCD8EA0F7614E5" ma:contentTypeVersion="16" ma:contentTypeDescription="Ein neues Dokument erstellen." ma:contentTypeScope="" ma:versionID="b659eb15b5d563cc5521f9ab191a1bb9">
  <xsd:schema xmlns:xsd="http://www.w3.org/2001/XMLSchema" xmlns:xs="http://www.w3.org/2001/XMLSchema" xmlns:p="http://schemas.microsoft.com/office/2006/metadata/properties" xmlns:ns2="b616ebdd-f27a-4385-83b6-83eca69a2500" xmlns:ns3="66586f1f-bc87-4bba-9377-df6bc17e00f4" targetNamespace="http://schemas.microsoft.com/office/2006/metadata/properties" ma:root="true" ma:fieldsID="225cfc40d5685d36337c7ba1c8f2df37" ns2:_="" ns3:_="">
    <xsd:import namespace="b616ebdd-f27a-4385-83b6-83eca69a2500"/>
    <xsd:import namespace="66586f1f-bc87-4bba-9377-df6bc17e00f4"/>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Bemerkung"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16ebdd-f27a-4385-83b6-83eca69a25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ildmarkierungen" ma:readOnly="false" ma:fieldId="{5cf76f15-5ced-4ddc-b409-7134ff3c332f}" ma:taxonomyMulti="true" ma:sspId="51bd9733-06da-4aef-b726-b229228f20a6"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Bemerkung" ma:index="16" nillable="true" ma:displayName="Bemerkung" ma:format="Dropdown" ma:internalName="Bemerkung">
      <xsd:simpleType>
        <xsd:restriction base="dms:Text">
          <xsd:maxLength value="255"/>
        </xsd:restrictio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6586f1f-bc87-4bba-9377-df6bc17e00f4"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7f50f3d3-428b-4941-87d9-8176a2eec482}" ma:internalName="TaxCatchAll" ma:showField="CatchAllData" ma:web="66586f1f-bc87-4bba-9377-df6bc17e00f4">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E86D347-AF59-48C1-B697-264C1B231ACD}">
  <ds:schemaRefs>
    <ds:schemaRef ds:uri="http://schemas.microsoft.com/office/2006/metadata/properties"/>
    <ds:schemaRef ds:uri="http://schemas.microsoft.com/office/infopath/2007/PartnerControls"/>
    <ds:schemaRef ds:uri="66586f1f-bc87-4bba-9377-df6bc17e00f4"/>
    <ds:schemaRef ds:uri="b616ebdd-f27a-4385-83b6-83eca69a2500"/>
  </ds:schemaRefs>
</ds:datastoreItem>
</file>

<file path=customXml/itemProps2.xml><?xml version="1.0" encoding="utf-8"?>
<ds:datastoreItem xmlns:ds="http://schemas.openxmlformats.org/officeDocument/2006/customXml" ds:itemID="{9DC8FA74-B05C-4A02-B351-3A34F0ADA1C2}">
  <ds:schemaRefs>
    <ds:schemaRef ds:uri="http://schemas.openxmlformats.org/officeDocument/2006/bibliography"/>
  </ds:schemaRefs>
</ds:datastoreItem>
</file>

<file path=customXml/itemProps3.xml><?xml version="1.0" encoding="utf-8"?>
<ds:datastoreItem xmlns:ds="http://schemas.openxmlformats.org/officeDocument/2006/customXml" ds:itemID="{B0EF0E5E-07A8-4B97-9FE5-EA46F54BE9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16ebdd-f27a-4385-83b6-83eca69a2500"/>
    <ds:schemaRef ds:uri="66586f1f-bc87-4bba-9377-df6bc17e00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15EE44E-2247-4C01-85CF-F9C87699482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849</Words>
  <Characters>5350</Characters>
  <Application>Microsoft Office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6187</CharactersWithSpaces>
  <SharedDoc>false</SharedDoc>
  <HLinks>
    <vt:vector size="30" baseType="variant">
      <vt:variant>
        <vt:i4>3276809</vt:i4>
      </vt:variant>
      <vt:variant>
        <vt:i4>12</vt:i4>
      </vt:variant>
      <vt:variant>
        <vt:i4>0</vt:i4>
      </vt:variant>
      <vt:variant>
        <vt:i4>5</vt:i4>
      </vt:variant>
      <vt:variant>
        <vt:lpwstr>mailto:presse@bdkv.de</vt:lpwstr>
      </vt:variant>
      <vt:variant>
        <vt:lpwstr/>
      </vt:variant>
      <vt:variant>
        <vt:i4>2687018</vt:i4>
      </vt:variant>
      <vt:variant>
        <vt:i4>9</vt:i4>
      </vt:variant>
      <vt:variant>
        <vt:i4>0</vt:i4>
      </vt:variant>
      <vt:variant>
        <vt:i4>5</vt:i4>
      </vt:variant>
      <vt:variant>
        <vt:lpwstr>https://www.linkedin.com/company/91743307/admin/feed/posts/</vt:lpwstr>
      </vt:variant>
      <vt:variant>
        <vt:lpwstr/>
      </vt:variant>
      <vt:variant>
        <vt:i4>4718594</vt:i4>
      </vt:variant>
      <vt:variant>
        <vt:i4>6</vt:i4>
      </vt:variant>
      <vt:variant>
        <vt:i4>0</vt:i4>
      </vt:variant>
      <vt:variant>
        <vt:i4>5</vt:i4>
      </vt:variant>
      <vt:variant>
        <vt:lpwstr>https://bdkv.de/</vt:lpwstr>
      </vt:variant>
      <vt:variant>
        <vt:lpwstr/>
      </vt:variant>
      <vt:variant>
        <vt:i4>6029339</vt:i4>
      </vt:variant>
      <vt:variant>
        <vt:i4>3</vt:i4>
      </vt:variant>
      <vt:variant>
        <vt:i4>0</vt:i4>
      </vt:variant>
      <vt:variant>
        <vt:i4>5</vt:i4>
      </vt:variant>
      <vt:variant>
        <vt:lpwstr>https://www.feat-alliance.org/startseite/</vt:lpwstr>
      </vt:variant>
      <vt:variant>
        <vt:lpwstr/>
      </vt:variant>
      <vt:variant>
        <vt:i4>1703945</vt:i4>
      </vt:variant>
      <vt:variant>
        <vt:i4>0</vt:i4>
      </vt:variant>
      <vt:variant>
        <vt:i4>0</vt:i4>
      </vt:variant>
      <vt:variant>
        <vt:i4>5</vt:i4>
      </vt:variant>
      <vt:variant>
        <vt:lpwstr>https://bdkv.de/pressemitteilung/ausverkauft-und-ploetzlich-teuer-klare-regeln-fuer-den-ticketzweitmarkt/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Felix Poulheim</dc:creator>
  <cp:keywords/>
  <dc:description/>
  <cp:lastModifiedBy>Felix Poulheim</cp:lastModifiedBy>
  <cp:revision>129</cp:revision>
  <cp:lastPrinted>2025-10-17T09:21:00Z</cp:lastPrinted>
  <dcterms:created xsi:type="dcterms:W3CDTF">2026-05-30T17:11:00Z</dcterms:created>
  <dcterms:modified xsi:type="dcterms:W3CDTF">2026-09-29T13:27:00Z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0x010100581996920F94AB45ADDCD8EA0F7614E5</vt:lpwstr>
  </property>
  <property fmtid="{D5CDD505-2E9C-101B-9397-08002B2CF9AE}" pid="3" name="Order">
    <vt:r8>450800</vt:r8>
  </property>
  <property fmtid="{D5CDD505-2E9C-101B-9397-08002B2CF9AE}" pid="4" name="MediaServiceImageTags">
    <vt:lpwstr/>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ies>
</file>