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F80D" w14:textId="77777777" w:rsidR="000153D4" w:rsidRPr="0038413B" w:rsidRDefault="000153D4" w:rsidP="000153D4">
      <w:pPr>
        <w:jc w:val="center"/>
        <w:rPr>
          <w:rFonts w:ascii="Aptos" w:hAnsi="Aptos" w:cstheme="minorHAnsi"/>
          <w:b/>
          <w:bCs/>
          <w:color w:val="000000"/>
          <w:sz w:val="32"/>
          <w:szCs w:val="32"/>
        </w:rPr>
      </w:pPr>
      <w:r w:rsidRPr="0038413B">
        <w:rPr>
          <w:rFonts w:ascii="Aptos" w:hAnsi="Aptos" w:cstheme="minorHAnsi"/>
          <w:b/>
          <w:bCs/>
          <w:color w:val="000000"/>
          <w:sz w:val="32"/>
          <w:szCs w:val="32"/>
        </w:rPr>
        <w:t>Pressemitteilung</w:t>
      </w:r>
    </w:p>
    <w:p w14:paraId="3231F80E" w14:textId="693E06F5" w:rsidR="000153D4" w:rsidRPr="0038413B" w:rsidRDefault="02A285C5" w:rsidP="000153D4">
      <w:pPr>
        <w:jc w:val="center"/>
        <w:rPr>
          <w:rFonts w:ascii="Aptos" w:hAnsi="Aptos" w:cstheme="minorHAnsi"/>
          <w:color w:val="000000"/>
        </w:rPr>
      </w:pPr>
      <w:r w:rsidRPr="0038413B">
        <w:rPr>
          <w:rFonts w:ascii="Aptos" w:hAnsi="Aptos" w:cstheme="minorHAnsi"/>
          <w:color w:val="000000" w:themeColor="text1"/>
        </w:rPr>
        <w:t xml:space="preserve">BDKV </w:t>
      </w:r>
      <w:r w:rsidR="7C8B1C4E" w:rsidRPr="0038413B">
        <w:rPr>
          <w:rFonts w:ascii="Aptos" w:hAnsi="Aptos" w:cstheme="minorHAnsi"/>
          <w:color w:val="000000" w:themeColor="text1"/>
        </w:rPr>
        <w:t>Bundesverband der Konzert- und Veranstaltungswirtschaft e.V.</w:t>
      </w:r>
    </w:p>
    <w:p w14:paraId="3231F80F" w14:textId="77777777" w:rsidR="000153D4" w:rsidRPr="0038413B" w:rsidRDefault="000153D4" w:rsidP="000153D4">
      <w:pPr>
        <w:rPr>
          <w:rFonts w:ascii="Aptos" w:hAnsi="Aptos" w:cstheme="minorHAnsi"/>
          <w:b/>
          <w:bCs/>
        </w:rPr>
      </w:pPr>
    </w:p>
    <w:p w14:paraId="23B7C85E" w14:textId="7DB42089" w:rsidR="5732F163" w:rsidRPr="00E56D47" w:rsidRDefault="00E56D47" w:rsidP="0C3EC019">
      <w:pPr>
        <w:ind w:left="-20" w:right="-20"/>
        <w:jc w:val="center"/>
        <w:rPr>
          <w:rFonts w:ascii="Aptos" w:eastAsiaTheme="minorEastAsia" w:hAnsi="Aptos" w:cstheme="minorHAnsi"/>
          <w:b/>
          <w:bCs/>
          <w:sz w:val="28"/>
          <w:szCs w:val="28"/>
        </w:rPr>
      </w:pPr>
      <w:r w:rsidRPr="0036453E">
        <w:rPr>
          <w:rFonts w:ascii="Aptos" w:eastAsiaTheme="minorEastAsia" w:hAnsi="Aptos" w:cstheme="minorHAnsi"/>
          <w:b/>
          <w:bCs/>
          <w:sz w:val="28"/>
          <w:szCs w:val="28"/>
        </w:rPr>
        <w:t>Der Vorhang hebt sich:</w:t>
      </w:r>
      <w:r w:rsidR="00631027" w:rsidRPr="00E56D47">
        <w:rPr>
          <w:rFonts w:ascii="Aptos" w:eastAsiaTheme="minorEastAsia" w:hAnsi="Aptos" w:cstheme="minorHAnsi"/>
          <w:b/>
          <w:bCs/>
          <w:sz w:val="28"/>
          <w:szCs w:val="28"/>
        </w:rPr>
        <w:t xml:space="preserve"> Die Nominierten des Best Of Live Award 202</w:t>
      </w:r>
      <w:r w:rsidR="005B2C31">
        <w:rPr>
          <w:rFonts w:ascii="Aptos" w:eastAsiaTheme="minorEastAsia" w:hAnsi="Aptos" w:cstheme="minorHAnsi"/>
          <w:b/>
          <w:bCs/>
          <w:sz w:val="28"/>
          <w:szCs w:val="28"/>
        </w:rPr>
        <w:t>6</w:t>
      </w:r>
    </w:p>
    <w:p w14:paraId="6E3E7D4D" w14:textId="208763C4" w:rsidR="00E11007" w:rsidRDefault="00C7028D" w:rsidP="0C3EC019">
      <w:pPr>
        <w:ind w:left="-20" w:right="-20"/>
        <w:jc w:val="center"/>
        <w:rPr>
          <w:rFonts w:ascii="Aptos" w:eastAsiaTheme="minorEastAsia" w:hAnsi="Aptos" w:cstheme="minorHAnsi"/>
          <w:b/>
          <w:bCs/>
          <w:sz w:val="26"/>
          <w:szCs w:val="26"/>
        </w:rPr>
      </w:pPr>
      <w:r>
        <w:rPr>
          <w:rFonts w:ascii="Aptos" w:eastAsiaTheme="minorEastAsia" w:hAnsi="Aptos" w:cstheme="minorHAnsi"/>
          <w:b/>
          <w:bCs/>
          <w:sz w:val="26"/>
          <w:szCs w:val="26"/>
        </w:rPr>
        <w:t>Die s</w:t>
      </w:r>
      <w:r w:rsidRPr="00C7028D">
        <w:rPr>
          <w:rFonts w:ascii="Aptos" w:eastAsiaTheme="minorEastAsia" w:hAnsi="Aptos" w:cstheme="minorHAnsi"/>
          <w:b/>
          <w:bCs/>
          <w:sz w:val="26"/>
          <w:szCs w:val="26"/>
        </w:rPr>
        <w:t>t</w:t>
      </w:r>
      <w:r>
        <w:rPr>
          <w:rFonts w:ascii="Aptos" w:eastAsiaTheme="minorEastAsia" w:hAnsi="Aptos" w:cstheme="minorHAnsi"/>
          <w:b/>
          <w:bCs/>
          <w:sz w:val="26"/>
          <w:szCs w:val="26"/>
        </w:rPr>
        <w:t xml:space="preserve">ärksten </w:t>
      </w:r>
      <w:r w:rsidRPr="00C7028D">
        <w:rPr>
          <w:rFonts w:ascii="Aptos" w:eastAsiaTheme="minorEastAsia" w:hAnsi="Aptos" w:cstheme="minorHAnsi"/>
          <w:b/>
          <w:bCs/>
          <w:sz w:val="26"/>
          <w:szCs w:val="26"/>
        </w:rPr>
        <w:t xml:space="preserve">Leistungen hinter der Bühne stehen </w:t>
      </w:r>
      <w:r w:rsidR="0096228A">
        <w:rPr>
          <w:rFonts w:ascii="Aptos" w:eastAsiaTheme="minorEastAsia" w:hAnsi="Aptos" w:cstheme="minorHAnsi"/>
          <w:b/>
          <w:bCs/>
          <w:sz w:val="26"/>
          <w:szCs w:val="26"/>
        </w:rPr>
        <w:t>wieder</w:t>
      </w:r>
      <w:r w:rsidRPr="00C7028D">
        <w:rPr>
          <w:rFonts w:ascii="Aptos" w:eastAsiaTheme="minorEastAsia" w:hAnsi="Aptos" w:cstheme="minorHAnsi"/>
          <w:b/>
          <w:bCs/>
          <w:sz w:val="26"/>
          <w:szCs w:val="26"/>
        </w:rPr>
        <w:t xml:space="preserve"> selbst im Rampenlicht</w:t>
      </w:r>
    </w:p>
    <w:p w14:paraId="288DAECD" w14:textId="77777777" w:rsidR="00C7028D" w:rsidRPr="0038413B" w:rsidRDefault="00C7028D" w:rsidP="0C3EC019">
      <w:pPr>
        <w:ind w:left="-20" w:right="-20"/>
        <w:jc w:val="center"/>
        <w:rPr>
          <w:rFonts w:ascii="Aptos" w:eastAsiaTheme="minorEastAsia" w:hAnsi="Aptos" w:cstheme="minorBidi"/>
          <w:b/>
          <w:bCs/>
        </w:rPr>
      </w:pPr>
    </w:p>
    <w:p w14:paraId="3BF136D9" w14:textId="01E76C3A" w:rsidR="006C3868" w:rsidRPr="006C3868" w:rsidRDefault="00E365DE" w:rsidP="006C3868">
      <w:pPr>
        <w:rPr>
          <w:rFonts w:ascii="Aptos" w:eastAsiaTheme="minorEastAsia" w:hAnsi="Aptos" w:cstheme="minorHAnsi"/>
          <w:b/>
          <w:bCs/>
        </w:rPr>
      </w:pPr>
      <w:r w:rsidRPr="00E365DE">
        <w:rPr>
          <w:rFonts w:ascii="Aptos" w:eastAsiaTheme="minorEastAsia" w:hAnsi="Aptos" w:cstheme="minorHAnsi"/>
          <w:b/>
          <w:bCs/>
        </w:rPr>
        <w:t xml:space="preserve">Hamburg, </w:t>
      </w:r>
      <w:r w:rsidR="00B0778B">
        <w:rPr>
          <w:rFonts w:ascii="Aptos" w:eastAsiaTheme="minorEastAsia" w:hAnsi="Aptos" w:cstheme="minorHAnsi"/>
          <w:b/>
          <w:bCs/>
        </w:rPr>
        <w:t>7</w:t>
      </w:r>
      <w:r w:rsidRPr="00E365DE">
        <w:rPr>
          <w:rFonts w:ascii="Aptos" w:eastAsiaTheme="minorEastAsia" w:hAnsi="Aptos" w:cstheme="minorHAnsi"/>
          <w:b/>
          <w:bCs/>
        </w:rPr>
        <w:t>. Oktober 202</w:t>
      </w:r>
      <w:r w:rsidR="00B0778B">
        <w:rPr>
          <w:rFonts w:ascii="Aptos" w:eastAsiaTheme="minorEastAsia" w:hAnsi="Aptos" w:cstheme="minorHAnsi"/>
          <w:b/>
          <w:bCs/>
        </w:rPr>
        <w:t>6</w:t>
      </w:r>
      <w:r w:rsidRPr="00E365DE">
        <w:rPr>
          <w:rFonts w:ascii="Aptos" w:eastAsiaTheme="minorEastAsia" w:hAnsi="Aptos" w:cstheme="minorHAnsi"/>
          <w:b/>
          <w:bCs/>
        </w:rPr>
        <w:t xml:space="preserve"> –</w:t>
      </w:r>
      <w:r w:rsidR="0036453E">
        <w:rPr>
          <w:rFonts w:ascii="Aptos" w:eastAsiaTheme="minorEastAsia" w:hAnsi="Aptos" w:cstheme="minorHAnsi"/>
          <w:b/>
          <w:bCs/>
        </w:rPr>
        <w:t xml:space="preserve"> </w:t>
      </w:r>
      <w:r w:rsidR="006C3868" w:rsidRPr="006C3868">
        <w:rPr>
          <w:rFonts w:ascii="Aptos" w:eastAsiaTheme="minorEastAsia" w:hAnsi="Aptos" w:cstheme="minorHAnsi"/>
          <w:b/>
          <w:bCs/>
        </w:rPr>
        <w:t xml:space="preserve">Die Jury des Best Of Live Award (BOLA) hat getagt, diskutiert und entschieden. In acht Kategorien des Branchenpreises des BDKV hat sie in diesem Jahr ein größeres Nominiertenfeld ausgewählt. Damit steht fest, welche besonderen Ideen, Formate und Leistungen </w:t>
      </w:r>
      <w:r w:rsidR="0096228A">
        <w:rPr>
          <w:rFonts w:ascii="Aptos" w:eastAsiaTheme="minorEastAsia" w:hAnsi="Aptos" w:cstheme="minorHAnsi"/>
          <w:b/>
          <w:bCs/>
        </w:rPr>
        <w:t>aus der</w:t>
      </w:r>
      <w:r w:rsidR="0096228A" w:rsidRPr="006C3868">
        <w:rPr>
          <w:rFonts w:ascii="Aptos" w:eastAsiaTheme="minorEastAsia" w:hAnsi="Aptos" w:cstheme="minorHAnsi"/>
          <w:b/>
          <w:bCs/>
        </w:rPr>
        <w:t xml:space="preserve"> ganze</w:t>
      </w:r>
      <w:r w:rsidR="0096228A">
        <w:rPr>
          <w:rFonts w:ascii="Aptos" w:eastAsiaTheme="minorEastAsia" w:hAnsi="Aptos" w:cstheme="minorHAnsi"/>
          <w:b/>
          <w:bCs/>
        </w:rPr>
        <w:t>n</w:t>
      </w:r>
      <w:r w:rsidR="0096228A" w:rsidRPr="006C3868">
        <w:rPr>
          <w:rFonts w:ascii="Aptos" w:eastAsiaTheme="minorEastAsia" w:hAnsi="Aptos" w:cstheme="minorHAnsi"/>
          <w:b/>
          <w:bCs/>
        </w:rPr>
        <w:t xml:space="preserve"> Bandbreite der Live-Branche </w:t>
      </w:r>
      <w:r w:rsidR="006C3868" w:rsidRPr="006C3868">
        <w:rPr>
          <w:rFonts w:ascii="Aptos" w:eastAsiaTheme="minorEastAsia" w:hAnsi="Aptos" w:cstheme="minorHAnsi"/>
          <w:b/>
          <w:bCs/>
        </w:rPr>
        <w:t xml:space="preserve">beim BOLA 2026 ins Rennen gehen. Ab heute sind die BDKV-Mitglieder gefragt: Bis zum 11. November stimmen sie über die </w:t>
      </w:r>
      <w:r w:rsidR="0096228A">
        <w:rPr>
          <w:rFonts w:ascii="Aptos" w:eastAsiaTheme="minorEastAsia" w:hAnsi="Aptos" w:cstheme="minorHAnsi"/>
          <w:b/>
          <w:bCs/>
        </w:rPr>
        <w:t>Gewinner</w:t>
      </w:r>
      <w:r w:rsidR="006C3868" w:rsidRPr="006C3868">
        <w:rPr>
          <w:rFonts w:ascii="Aptos" w:eastAsiaTheme="minorEastAsia" w:hAnsi="Aptos" w:cstheme="minorHAnsi"/>
          <w:b/>
          <w:bCs/>
        </w:rPr>
        <w:t xml:space="preserve"> ab, bevor am 24. November in Berlin die feierliche Preisverleihung stattfindet.</w:t>
      </w:r>
    </w:p>
    <w:p w14:paraId="07279DE3" w14:textId="77777777" w:rsidR="00E365DE" w:rsidRPr="00A0391F" w:rsidRDefault="00E365DE" w:rsidP="003B5428">
      <w:pPr>
        <w:rPr>
          <w:rFonts w:ascii="Aptos" w:eastAsiaTheme="minorEastAsia" w:hAnsi="Aptos" w:cstheme="minorHAnsi"/>
          <w:b/>
          <w:bCs/>
        </w:rPr>
      </w:pPr>
    </w:p>
    <w:p w14:paraId="6CA305A3" w14:textId="23BD6A15" w:rsidR="007E7294" w:rsidRPr="007E7294" w:rsidRDefault="007E7294" w:rsidP="007E7294">
      <w:pPr>
        <w:rPr>
          <w:rFonts w:ascii="Aptos" w:eastAsiaTheme="minorEastAsia" w:hAnsi="Aptos" w:cstheme="minorHAnsi"/>
        </w:rPr>
      </w:pPr>
      <w:r w:rsidRPr="007E7294">
        <w:rPr>
          <w:rFonts w:ascii="Aptos" w:eastAsiaTheme="minorEastAsia" w:hAnsi="Aptos" w:cstheme="minorHAnsi"/>
        </w:rPr>
        <w:t>Der BOLA ist ein Preis aus der Branche, für die Branche: Im ersten Schritt ha</w:t>
      </w:r>
      <w:r w:rsidR="003F2130">
        <w:rPr>
          <w:rFonts w:ascii="Aptos" w:eastAsiaTheme="minorEastAsia" w:hAnsi="Aptos" w:cstheme="minorHAnsi"/>
        </w:rPr>
        <w:t>tte</w:t>
      </w:r>
      <w:r w:rsidRPr="007E7294">
        <w:rPr>
          <w:rFonts w:ascii="Aptos" w:eastAsiaTheme="minorEastAsia" w:hAnsi="Aptos" w:cstheme="minorHAnsi"/>
        </w:rPr>
        <w:t xml:space="preserve">n die BDKV-Mitglieder eigene und fremde Projekte </w:t>
      </w:r>
      <w:r w:rsidR="003F2130">
        <w:rPr>
          <w:rFonts w:ascii="Aptos" w:eastAsiaTheme="minorEastAsia" w:hAnsi="Aptos" w:cstheme="minorHAnsi"/>
        </w:rPr>
        <w:t>unter Beteiligung von M</w:t>
      </w:r>
      <w:r w:rsidRPr="007E7294">
        <w:rPr>
          <w:rFonts w:ascii="Aptos" w:eastAsiaTheme="minorEastAsia" w:hAnsi="Aptos" w:cstheme="minorHAnsi"/>
        </w:rPr>
        <w:t xml:space="preserve">itgliedsunternehmen </w:t>
      </w:r>
      <w:r w:rsidR="003F2130">
        <w:rPr>
          <w:rFonts w:ascii="Aptos" w:eastAsiaTheme="minorEastAsia" w:hAnsi="Aptos" w:cstheme="minorHAnsi"/>
        </w:rPr>
        <w:t>eingereicht</w:t>
      </w:r>
      <w:r w:rsidRPr="007E7294">
        <w:rPr>
          <w:rFonts w:ascii="Aptos" w:eastAsiaTheme="minorEastAsia" w:hAnsi="Aptos" w:cstheme="minorHAnsi"/>
        </w:rPr>
        <w:t xml:space="preserve">. Über die Einreichungen entschied eine Jury, die Praxiserfahrung, Fachwissen und unterschiedliche </w:t>
      </w:r>
      <w:r w:rsidR="004A760F">
        <w:rPr>
          <w:rFonts w:ascii="Aptos" w:eastAsiaTheme="minorEastAsia" w:hAnsi="Aptos" w:cstheme="minorHAnsi"/>
        </w:rPr>
        <w:t>Branchenp</w:t>
      </w:r>
      <w:r w:rsidRPr="007E7294">
        <w:rPr>
          <w:rFonts w:ascii="Aptos" w:eastAsiaTheme="minorEastAsia" w:hAnsi="Aptos" w:cstheme="minorHAnsi"/>
        </w:rPr>
        <w:t xml:space="preserve">erspektiven zusammenbrachte. </w:t>
      </w:r>
      <w:r w:rsidR="007D5A5A">
        <w:rPr>
          <w:rFonts w:ascii="Aptos" w:eastAsiaTheme="minorEastAsia" w:hAnsi="Aptos" w:cstheme="minorHAnsi"/>
        </w:rPr>
        <w:t>Jetzt</w:t>
      </w:r>
      <w:r w:rsidRPr="007E7294">
        <w:rPr>
          <w:rFonts w:ascii="Aptos" w:eastAsiaTheme="minorEastAsia" w:hAnsi="Aptos" w:cstheme="minorHAnsi"/>
        </w:rPr>
        <w:t xml:space="preserve"> </w:t>
      </w:r>
      <w:r w:rsidR="00B82885">
        <w:rPr>
          <w:rFonts w:ascii="Aptos" w:eastAsiaTheme="minorEastAsia" w:hAnsi="Aptos" w:cstheme="minorHAnsi"/>
        </w:rPr>
        <w:t>stimmen</w:t>
      </w:r>
      <w:r w:rsidRPr="007E7294">
        <w:rPr>
          <w:rFonts w:ascii="Aptos" w:eastAsiaTheme="minorEastAsia" w:hAnsi="Aptos" w:cstheme="minorHAnsi"/>
        </w:rPr>
        <w:t xml:space="preserve"> die Mitglieder </w:t>
      </w:r>
      <w:r w:rsidR="00B82885">
        <w:rPr>
          <w:rFonts w:ascii="Aptos" w:eastAsiaTheme="minorEastAsia" w:hAnsi="Aptos" w:cstheme="minorHAnsi"/>
        </w:rPr>
        <w:t xml:space="preserve">über </w:t>
      </w:r>
      <w:r w:rsidRPr="007E7294">
        <w:rPr>
          <w:rFonts w:ascii="Aptos" w:eastAsiaTheme="minorEastAsia" w:hAnsi="Aptos" w:cstheme="minorHAnsi"/>
        </w:rPr>
        <w:t>die Preis</w:t>
      </w:r>
      <w:r w:rsidR="00B82885">
        <w:rPr>
          <w:rFonts w:ascii="Aptos" w:eastAsiaTheme="minorEastAsia" w:hAnsi="Aptos" w:cstheme="minorHAnsi"/>
        </w:rPr>
        <w:t>e</w:t>
      </w:r>
      <w:r w:rsidRPr="007E7294">
        <w:rPr>
          <w:rFonts w:ascii="Aptos" w:eastAsiaTheme="minorEastAsia" w:hAnsi="Aptos" w:cstheme="minorHAnsi"/>
        </w:rPr>
        <w:t xml:space="preserve"> </w:t>
      </w:r>
      <w:r w:rsidR="00B82885">
        <w:rPr>
          <w:rFonts w:ascii="Aptos" w:eastAsiaTheme="minorEastAsia" w:hAnsi="Aptos" w:cstheme="minorHAnsi"/>
        </w:rPr>
        <w:t>in den ei</w:t>
      </w:r>
      <w:r w:rsidRPr="007E7294">
        <w:rPr>
          <w:rFonts w:ascii="Aptos" w:eastAsiaTheme="minorEastAsia" w:hAnsi="Aptos" w:cstheme="minorHAnsi"/>
        </w:rPr>
        <w:t>nzelnen Kategorien</w:t>
      </w:r>
      <w:r w:rsidR="00B82885">
        <w:rPr>
          <w:rFonts w:ascii="Aptos" w:eastAsiaTheme="minorEastAsia" w:hAnsi="Aptos" w:cstheme="minorHAnsi"/>
        </w:rPr>
        <w:t xml:space="preserve"> ab</w:t>
      </w:r>
      <w:r w:rsidRPr="007E7294">
        <w:rPr>
          <w:rFonts w:ascii="Aptos" w:eastAsiaTheme="minorEastAsia" w:hAnsi="Aptos" w:cstheme="minorHAnsi"/>
        </w:rPr>
        <w:t>.</w:t>
      </w:r>
    </w:p>
    <w:p w14:paraId="451C2D55" w14:textId="77777777" w:rsidR="007E7294" w:rsidRPr="007E7294" w:rsidRDefault="007E7294" w:rsidP="007E7294">
      <w:pPr>
        <w:rPr>
          <w:rFonts w:ascii="Aptos" w:eastAsiaTheme="minorEastAsia" w:hAnsi="Aptos" w:cstheme="minorHAnsi"/>
          <w:b/>
          <w:bCs/>
        </w:rPr>
      </w:pPr>
    </w:p>
    <w:p w14:paraId="485E40E7" w14:textId="64A02323" w:rsidR="00DE699E" w:rsidRPr="00DE699E" w:rsidRDefault="00DE699E" w:rsidP="00DE699E">
      <w:pPr>
        <w:rPr>
          <w:rFonts w:ascii="Aptos" w:eastAsiaTheme="minorEastAsia" w:hAnsi="Aptos" w:cstheme="minorHAnsi"/>
        </w:rPr>
      </w:pPr>
      <w:r w:rsidRPr="00DE699E">
        <w:rPr>
          <w:rFonts w:ascii="Aptos" w:eastAsiaTheme="minorEastAsia" w:hAnsi="Aptos" w:cstheme="minorHAnsi"/>
        </w:rPr>
        <w:t>Zwei besondere Auszeichnungen, für die keine Einreichung</w:t>
      </w:r>
      <w:r w:rsidR="00891FC4">
        <w:rPr>
          <w:rFonts w:ascii="Aptos" w:eastAsiaTheme="minorEastAsia" w:hAnsi="Aptos" w:cstheme="minorHAnsi"/>
        </w:rPr>
        <w:t>en</w:t>
      </w:r>
      <w:r w:rsidRPr="00DE699E">
        <w:rPr>
          <w:rFonts w:ascii="Aptos" w:eastAsiaTheme="minorEastAsia" w:hAnsi="Aptos" w:cstheme="minorHAnsi"/>
        </w:rPr>
        <w:t xml:space="preserve"> möglich war</w:t>
      </w:r>
      <w:r w:rsidR="00A22350">
        <w:rPr>
          <w:rFonts w:ascii="Aptos" w:eastAsiaTheme="minorEastAsia" w:hAnsi="Aptos" w:cstheme="minorHAnsi"/>
        </w:rPr>
        <w:t>en</w:t>
      </w:r>
      <w:r w:rsidRPr="00DE699E">
        <w:rPr>
          <w:rFonts w:ascii="Aptos" w:eastAsiaTheme="minorEastAsia" w:hAnsi="Aptos" w:cstheme="minorHAnsi"/>
        </w:rPr>
        <w:t>, bleiben bis zur Preisverleihung geheim: „Encore“ für ein herausragendes Live-Erlebnis oder eine die Branche prägende Leistung ist erstmals der Sonderpreis der Jury. „Die Legende“ bleibt der Sonderpreis des BDKV-Vorstands für eine Persönlichkeit, die durch ihr Wirken die Branche geprägt hat.</w:t>
      </w:r>
    </w:p>
    <w:p w14:paraId="65381EAF" w14:textId="77777777" w:rsidR="007E7294" w:rsidRPr="007E7294" w:rsidRDefault="007E7294" w:rsidP="007E7294">
      <w:pPr>
        <w:rPr>
          <w:rFonts w:ascii="Aptos" w:eastAsiaTheme="minorEastAsia" w:hAnsi="Aptos" w:cstheme="minorHAnsi"/>
          <w:b/>
          <w:bCs/>
        </w:rPr>
      </w:pPr>
    </w:p>
    <w:p w14:paraId="34FE075A" w14:textId="58260EA8" w:rsidR="007E7294" w:rsidRPr="007E7294" w:rsidRDefault="00E33387" w:rsidP="007E7294">
      <w:pPr>
        <w:rPr>
          <w:rFonts w:ascii="Aptos" w:eastAsiaTheme="minorEastAsia" w:hAnsi="Aptos" w:cstheme="minorHAnsi"/>
        </w:rPr>
      </w:pPr>
      <w:r w:rsidRPr="00E33387">
        <w:rPr>
          <w:rFonts w:ascii="Aptos" w:eastAsiaTheme="minorEastAsia" w:hAnsi="Aptos" w:cstheme="minorHAnsi"/>
        </w:rPr>
        <w:t>„Die Einreichungen haben auch in diesem Jahr eindrucksvoll gezeigt, wie vielfältig, ideenreich und leistungsstark unsere Branche ist. Ihre Spannweite und Qualität haben uns beeindruckt und die Auswahl der Nominierten alles andere als leicht gemacht. Ich gratuliere allen Nominierten von Herzen und freue mich jetzt auf die Entscheidung unserer Mitglieder“</w:t>
      </w:r>
      <w:r>
        <w:rPr>
          <w:rFonts w:ascii="Aptos" w:eastAsiaTheme="minorEastAsia" w:hAnsi="Aptos" w:cstheme="minorHAnsi"/>
        </w:rPr>
        <w:t xml:space="preserve">, </w:t>
      </w:r>
      <w:r w:rsidR="007E7294" w:rsidRPr="007E7294">
        <w:rPr>
          <w:rFonts w:ascii="Aptos" w:eastAsiaTheme="minorEastAsia" w:hAnsi="Aptos" w:cstheme="minorHAnsi"/>
        </w:rPr>
        <w:t>sagt</w:t>
      </w:r>
      <w:r w:rsidR="007E7294" w:rsidRPr="007E7294">
        <w:rPr>
          <w:rFonts w:ascii="Aptos" w:eastAsiaTheme="minorEastAsia" w:hAnsi="Aptos" w:cstheme="minorHAnsi"/>
          <w:b/>
          <w:bCs/>
        </w:rPr>
        <w:t xml:space="preserve"> Sonia Simmenauer</w:t>
      </w:r>
      <w:r w:rsidR="007E7294" w:rsidRPr="007E7294">
        <w:rPr>
          <w:rFonts w:ascii="Aptos" w:eastAsiaTheme="minorEastAsia" w:hAnsi="Aptos" w:cstheme="minorHAnsi"/>
        </w:rPr>
        <w:t>, Präsidentin des BDKV und Vorsitzende der BOLA-Jury.</w:t>
      </w:r>
    </w:p>
    <w:p w14:paraId="106CD121" w14:textId="77777777" w:rsidR="007E7294" w:rsidRPr="007E7294" w:rsidRDefault="007E7294" w:rsidP="007E7294">
      <w:pPr>
        <w:rPr>
          <w:rFonts w:ascii="Aptos" w:eastAsiaTheme="minorEastAsia" w:hAnsi="Aptos" w:cstheme="minorHAnsi"/>
          <w:b/>
          <w:bCs/>
        </w:rPr>
      </w:pPr>
    </w:p>
    <w:p w14:paraId="399F92C4" w14:textId="77777777" w:rsidR="007E7294" w:rsidRPr="007E7294" w:rsidRDefault="007E7294" w:rsidP="007E7294">
      <w:pPr>
        <w:rPr>
          <w:rFonts w:ascii="Aptos" w:eastAsiaTheme="minorEastAsia" w:hAnsi="Aptos" w:cstheme="minorHAnsi"/>
        </w:rPr>
      </w:pPr>
      <w:r w:rsidRPr="007E7294">
        <w:rPr>
          <w:rFonts w:ascii="Aptos" w:eastAsiaTheme="minorEastAsia" w:hAnsi="Aptos" w:cstheme="minorHAnsi"/>
          <w:b/>
          <w:bCs/>
        </w:rPr>
        <w:t>Johannes Everke</w:t>
      </w:r>
      <w:r w:rsidRPr="007E7294">
        <w:rPr>
          <w:rFonts w:ascii="Aptos" w:eastAsiaTheme="minorEastAsia" w:hAnsi="Aptos" w:cstheme="minorHAnsi"/>
        </w:rPr>
        <w:t>, Geschäftsführer des BDKV, moderierte die Jurysitzungen und ergänzt:</w:t>
      </w:r>
    </w:p>
    <w:p w14:paraId="69B33C83" w14:textId="406BE236" w:rsidR="00506DA9" w:rsidRPr="00506DA9" w:rsidRDefault="00506DA9" w:rsidP="00506DA9">
      <w:pPr>
        <w:rPr>
          <w:rFonts w:ascii="Aptos" w:eastAsiaTheme="minorEastAsia" w:hAnsi="Aptos" w:cstheme="minorHAnsi"/>
        </w:rPr>
      </w:pPr>
      <w:r w:rsidRPr="00506DA9">
        <w:rPr>
          <w:rFonts w:ascii="Aptos" w:eastAsiaTheme="minorEastAsia" w:hAnsi="Aptos" w:cstheme="minorHAnsi"/>
        </w:rPr>
        <w:t>„</w:t>
      </w:r>
      <w:r w:rsidR="00EA7080" w:rsidRPr="00EA7080">
        <w:rPr>
          <w:rFonts w:ascii="Aptos" w:eastAsiaTheme="minorEastAsia" w:hAnsi="Aptos" w:cstheme="minorHAnsi"/>
        </w:rPr>
        <w:t>Besonders freut uns, dass die Zahl der Einreichungen auf dem hohen Niveau unseres Premierenjahres lieg</w:t>
      </w:r>
      <w:r w:rsidR="00EA7080">
        <w:rPr>
          <w:rFonts w:ascii="Aptos" w:eastAsiaTheme="minorEastAsia" w:hAnsi="Aptos" w:cstheme="minorHAnsi"/>
        </w:rPr>
        <w:t>t</w:t>
      </w:r>
      <w:r w:rsidRPr="00506DA9">
        <w:rPr>
          <w:rFonts w:ascii="Aptos" w:eastAsiaTheme="minorEastAsia" w:hAnsi="Aptos" w:cstheme="minorHAnsi"/>
        </w:rPr>
        <w:t>. Der BOLA ist damit schon in seiner zweiten Ausgabe fest in der Branche angekommen. Man merkt</w:t>
      </w:r>
      <w:r>
        <w:rPr>
          <w:rFonts w:ascii="Aptos" w:eastAsiaTheme="minorEastAsia" w:hAnsi="Aptos" w:cstheme="minorHAnsi"/>
        </w:rPr>
        <w:t xml:space="preserve"> gerade</w:t>
      </w:r>
      <w:r w:rsidRPr="00506DA9">
        <w:rPr>
          <w:rFonts w:ascii="Aptos" w:eastAsiaTheme="minorEastAsia" w:hAnsi="Aptos" w:cstheme="minorHAnsi"/>
        </w:rPr>
        <w:t>, wie die Spannung und Vorfreude bei den Nominierten und in der gesamten Branche steigen. Das zeigt uns, welchen Stellenwert der BOLA nach so kurzer Zeit bekommen hat. Herzlichen Dank an die Jury für ihr großes Engagement und ihre Expertise. Jetzt liegt es an unseren Mitgliedern, die Preisträger*innen zu wählen.“</w:t>
      </w:r>
    </w:p>
    <w:p w14:paraId="461F1331" w14:textId="77777777" w:rsidR="000863CE" w:rsidRPr="007E7294" w:rsidRDefault="000863CE" w:rsidP="007E7294">
      <w:pPr>
        <w:rPr>
          <w:rFonts w:ascii="Aptos" w:eastAsiaTheme="minorEastAsia" w:hAnsi="Aptos" w:cstheme="minorHAnsi"/>
        </w:rPr>
      </w:pPr>
    </w:p>
    <w:p w14:paraId="1633AA39" w14:textId="7647A0ED" w:rsidR="00C30E45" w:rsidRPr="00A615A6" w:rsidRDefault="00C30E45" w:rsidP="008A3DD4">
      <w:pPr>
        <w:rPr>
          <w:rFonts w:ascii="Aptos" w:eastAsiaTheme="minorEastAsia" w:hAnsi="Aptos" w:cstheme="minorHAnsi"/>
          <w:b/>
          <w:bCs/>
          <w:sz w:val="24"/>
          <w:szCs w:val="24"/>
          <w:u w:val="single"/>
        </w:rPr>
      </w:pPr>
      <w:r w:rsidRPr="00A615A6">
        <w:rPr>
          <w:rFonts w:ascii="Aptos" w:eastAsiaTheme="minorEastAsia" w:hAnsi="Aptos" w:cstheme="minorHAnsi"/>
          <w:b/>
          <w:bCs/>
          <w:sz w:val="24"/>
          <w:szCs w:val="24"/>
          <w:u w:val="single"/>
        </w:rPr>
        <w:t>Die Nominierten des Best Of Live Award 202</w:t>
      </w:r>
      <w:r w:rsidR="00840691">
        <w:rPr>
          <w:rFonts w:ascii="Aptos" w:eastAsiaTheme="minorEastAsia" w:hAnsi="Aptos" w:cstheme="minorHAnsi"/>
          <w:b/>
          <w:bCs/>
          <w:sz w:val="24"/>
          <w:szCs w:val="24"/>
          <w:u w:val="single"/>
        </w:rPr>
        <w:t>6</w:t>
      </w:r>
      <w:r w:rsidR="00234DD9">
        <w:rPr>
          <w:rFonts w:ascii="Aptos" w:eastAsiaTheme="minorEastAsia" w:hAnsi="Aptos" w:cstheme="minorHAnsi"/>
          <w:b/>
          <w:bCs/>
          <w:sz w:val="24"/>
          <w:szCs w:val="24"/>
          <w:u w:val="single"/>
        </w:rPr>
        <w:t xml:space="preserve"> in den einzelnen Kategorien</w:t>
      </w:r>
    </w:p>
    <w:p w14:paraId="4EF9F1A0" w14:textId="77777777" w:rsidR="003A302A" w:rsidRDefault="003A302A" w:rsidP="00C30E45">
      <w:pPr>
        <w:rPr>
          <w:rFonts w:ascii="Aptos" w:eastAsiaTheme="minorEastAsia" w:hAnsi="Aptos" w:cstheme="minorHAnsi"/>
          <w:b/>
          <w:bCs/>
        </w:rPr>
      </w:pPr>
    </w:p>
    <w:p w14:paraId="315A86D8" w14:textId="248093BA" w:rsidR="000E022D" w:rsidRPr="008A3DD4" w:rsidRDefault="000E022D" w:rsidP="008A3DD4">
      <w:pPr>
        <w:rPr>
          <w:rFonts w:ascii="Aptos" w:eastAsiaTheme="minorEastAsia" w:hAnsi="Aptos" w:cstheme="minorHAnsi"/>
          <w:b/>
          <w:bCs/>
        </w:rPr>
      </w:pPr>
      <w:r w:rsidRPr="00F72E2C">
        <w:rPr>
          <w:rFonts w:ascii="Aptos" w:eastAsiaTheme="minorEastAsia" w:hAnsi="Aptos" w:cstheme="minorHAnsi"/>
          <w:b/>
          <w:bCs/>
        </w:rPr>
        <w:t>Meisterwerk</w:t>
      </w:r>
      <w:r w:rsidR="008A3DD4">
        <w:rPr>
          <w:rFonts w:ascii="Aptos" w:eastAsiaTheme="minorEastAsia" w:hAnsi="Aptos" w:cstheme="minorHAnsi"/>
          <w:b/>
          <w:bCs/>
        </w:rPr>
        <w:t xml:space="preserve"> </w:t>
      </w:r>
      <w:r w:rsidR="008A3DD4" w:rsidRPr="008A3DD4">
        <w:rPr>
          <w:rFonts w:ascii="Aptos" w:eastAsiaTheme="minorEastAsia" w:hAnsi="Aptos" w:cstheme="minorHAnsi"/>
        </w:rPr>
        <w:t xml:space="preserve">– </w:t>
      </w:r>
      <w:r w:rsidRPr="00F72E2C">
        <w:rPr>
          <w:rFonts w:ascii="Aptos" w:eastAsiaTheme="minorEastAsia" w:hAnsi="Aptos" w:cstheme="minorHAnsi"/>
        </w:rPr>
        <w:t>Für das Ereignis (Konzert, Tour oder Festival), das in der Klassik neue Maßstäbe gesetzt hat.</w:t>
      </w:r>
    </w:p>
    <w:p w14:paraId="3E086B31" w14:textId="2C4A8DFE" w:rsidR="000E022D" w:rsidRPr="00F72E2C" w:rsidRDefault="003F714B" w:rsidP="000863CE">
      <w:pPr>
        <w:pStyle w:val="ListParagraph"/>
        <w:numPr>
          <w:ilvl w:val="0"/>
          <w:numId w:val="46"/>
        </w:numPr>
        <w:rPr>
          <w:rFonts w:ascii="Aptos" w:eastAsiaTheme="minorEastAsia" w:hAnsi="Aptos" w:cstheme="minorHAnsi"/>
          <w:sz w:val="22"/>
          <w:szCs w:val="22"/>
        </w:rPr>
      </w:pPr>
      <w:r>
        <w:rPr>
          <w:rFonts w:ascii="Aptos" w:eastAsiaTheme="minorEastAsia" w:hAnsi="Aptos" w:cstheme="minorHAnsi"/>
          <w:sz w:val="22"/>
          <w:szCs w:val="22"/>
        </w:rPr>
        <w:t xml:space="preserve">Das </w:t>
      </w:r>
      <w:r w:rsidR="000E022D" w:rsidRPr="00F72E2C">
        <w:rPr>
          <w:rFonts w:ascii="Aptos" w:eastAsiaTheme="minorEastAsia" w:hAnsi="Aptos" w:cstheme="minorHAnsi"/>
          <w:sz w:val="22"/>
          <w:szCs w:val="22"/>
        </w:rPr>
        <w:t xml:space="preserve">Konzert </w:t>
      </w:r>
      <w:r w:rsidRPr="00F72E2C">
        <w:rPr>
          <w:rFonts w:ascii="Aptos" w:eastAsiaTheme="minorEastAsia" w:hAnsi="Aptos" w:cstheme="minorHAnsi"/>
          <w:sz w:val="22"/>
          <w:szCs w:val="22"/>
        </w:rPr>
        <w:t>„ZOOM</w:t>
      </w:r>
      <w:r>
        <w:rPr>
          <w:rFonts w:ascii="Aptos" w:eastAsiaTheme="minorEastAsia" w:hAnsi="Aptos" w:cstheme="minorHAnsi"/>
          <w:sz w:val="22"/>
          <w:szCs w:val="22"/>
        </w:rPr>
        <w:t>“</w:t>
      </w:r>
      <w:r w:rsidRPr="00F72E2C">
        <w:rPr>
          <w:rFonts w:ascii="Aptos" w:eastAsiaTheme="minorEastAsia" w:hAnsi="Aptos" w:cstheme="minorHAnsi"/>
          <w:sz w:val="22"/>
          <w:szCs w:val="22"/>
        </w:rPr>
        <w:t xml:space="preserve"> </w:t>
      </w:r>
      <w:r w:rsidR="000E022D" w:rsidRPr="00F72E2C">
        <w:rPr>
          <w:rFonts w:ascii="Aptos" w:eastAsiaTheme="minorEastAsia" w:hAnsi="Aptos" w:cstheme="minorHAnsi"/>
          <w:sz w:val="22"/>
          <w:szCs w:val="22"/>
        </w:rPr>
        <w:t>(Schleswig-Holstein Festival Orchestra / Stiftung Schleswig-Holstein Musik Festival)</w:t>
      </w:r>
    </w:p>
    <w:p w14:paraId="64051B94" w14:textId="0421E203" w:rsidR="000E022D" w:rsidRPr="00F72E2C" w:rsidRDefault="000E022D" w:rsidP="000863CE">
      <w:pPr>
        <w:pStyle w:val="ListParagraph"/>
        <w:numPr>
          <w:ilvl w:val="0"/>
          <w:numId w:val="46"/>
        </w:numPr>
        <w:rPr>
          <w:rFonts w:ascii="Aptos" w:eastAsiaTheme="minorEastAsia" w:hAnsi="Aptos" w:cstheme="minorHAnsi"/>
          <w:sz w:val="22"/>
          <w:szCs w:val="22"/>
        </w:rPr>
      </w:pPr>
      <w:r w:rsidRPr="00F72E2C">
        <w:rPr>
          <w:rFonts w:ascii="Aptos" w:eastAsiaTheme="minorEastAsia" w:hAnsi="Aptos" w:cstheme="minorHAnsi"/>
          <w:sz w:val="22"/>
          <w:szCs w:val="22"/>
        </w:rPr>
        <w:t>Die Wege Bachs – Pygmalion &amp; Raphaël Pichon (KD SCHMID, ein Unternehmen der DK Deutsche Klassik GmbH)</w:t>
      </w:r>
    </w:p>
    <w:p w14:paraId="32FFE25F" w14:textId="6594CB2B" w:rsidR="000E022D" w:rsidRPr="00F72E2C" w:rsidRDefault="000E022D" w:rsidP="000863CE">
      <w:pPr>
        <w:pStyle w:val="ListParagraph"/>
        <w:numPr>
          <w:ilvl w:val="0"/>
          <w:numId w:val="46"/>
        </w:numPr>
        <w:rPr>
          <w:rFonts w:ascii="Aptos" w:eastAsiaTheme="minorEastAsia" w:hAnsi="Aptos" w:cstheme="minorHAnsi"/>
          <w:sz w:val="22"/>
          <w:szCs w:val="22"/>
        </w:rPr>
      </w:pPr>
      <w:r w:rsidRPr="00F72E2C">
        <w:rPr>
          <w:rFonts w:ascii="Aptos" w:eastAsiaTheme="minorEastAsia" w:hAnsi="Aptos" w:cstheme="minorHAnsi"/>
          <w:sz w:val="22"/>
          <w:szCs w:val="22"/>
        </w:rPr>
        <w:t xml:space="preserve">Hania Rani &amp; Rundfunk-Sinfonieorchester Berlin – „Non Fiction – Piano Concerto in Four Movements“ (von der haardt GmbH </w:t>
      </w:r>
      <w:r w:rsidR="000333D4">
        <w:rPr>
          <w:rFonts w:ascii="Aptos" w:eastAsiaTheme="minorEastAsia" w:hAnsi="Aptos" w:cstheme="minorHAnsi"/>
          <w:sz w:val="22"/>
          <w:szCs w:val="22"/>
        </w:rPr>
        <w:t>/</w:t>
      </w:r>
      <w:r w:rsidRPr="00F72E2C">
        <w:rPr>
          <w:rFonts w:ascii="Aptos" w:eastAsiaTheme="minorEastAsia" w:hAnsi="Aptos" w:cstheme="minorHAnsi"/>
          <w:sz w:val="22"/>
          <w:szCs w:val="22"/>
        </w:rPr>
        <w:t xml:space="preserve"> Landstreicher Konzerte GmbH)</w:t>
      </w:r>
    </w:p>
    <w:p w14:paraId="1D9C15AE" w14:textId="009D897A" w:rsidR="000E022D" w:rsidRPr="00F72E2C" w:rsidRDefault="000E022D" w:rsidP="000863CE">
      <w:pPr>
        <w:pStyle w:val="ListParagraph"/>
        <w:numPr>
          <w:ilvl w:val="0"/>
          <w:numId w:val="46"/>
        </w:numPr>
        <w:rPr>
          <w:rFonts w:ascii="Aptos" w:eastAsiaTheme="minorEastAsia" w:hAnsi="Aptos" w:cstheme="minorHAnsi"/>
          <w:sz w:val="22"/>
          <w:szCs w:val="22"/>
        </w:rPr>
      </w:pPr>
      <w:r w:rsidRPr="00F72E2C">
        <w:rPr>
          <w:rFonts w:ascii="Aptos" w:eastAsiaTheme="minorEastAsia" w:hAnsi="Aptos" w:cstheme="minorHAnsi"/>
          <w:sz w:val="22"/>
          <w:szCs w:val="22"/>
        </w:rPr>
        <w:t>Slow Festival (Konzerthaus Dortmund GmbH)</w:t>
      </w:r>
    </w:p>
    <w:p w14:paraId="07F86C69" w14:textId="35D89A46" w:rsidR="000E022D" w:rsidRPr="00F72E2C" w:rsidRDefault="000E022D" w:rsidP="000863CE">
      <w:pPr>
        <w:pStyle w:val="ListParagraph"/>
        <w:numPr>
          <w:ilvl w:val="0"/>
          <w:numId w:val="46"/>
        </w:numPr>
        <w:rPr>
          <w:rFonts w:ascii="Aptos" w:eastAsiaTheme="minorEastAsia" w:hAnsi="Aptos" w:cstheme="minorHAnsi"/>
          <w:sz w:val="22"/>
          <w:szCs w:val="22"/>
        </w:rPr>
      </w:pPr>
      <w:r w:rsidRPr="00F72E2C">
        <w:rPr>
          <w:rFonts w:ascii="Aptos" w:eastAsiaTheme="minorEastAsia" w:hAnsi="Aptos" w:cstheme="minorHAnsi"/>
          <w:sz w:val="22"/>
          <w:szCs w:val="22"/>
        </w:rPr>
        <w:t>Beethovenfest Bonn 2025 – Alles ultra (Internationale Beethovenfeste gGmbH)</w:t>
      </w:r>
    </w:p>
    <w:p w14:paraId="1AE93D6B" w14:textId="77777777" w:rsidR="000863CE" w:rsidRPr="00F72E2C" w:rsidRDefault="000863CE" w:rsidP="00D010D0">
      <w:pPr>
        <w:rPr>
          <w:rFonts w:ascii="Aptos" w:eastAsiaTheme="minorEastAsia" w:hAnsi="Aptos" w:cstheme="minorHAnsi"/>
        </w:rPr>
      </w:pPr>
    </w:p>
    <w:p w14:paraId="14E07ED1" w14:textId="533459E8" w:rsidR="000E022D" w:rsidRPr="0029074A" w:rsidRDefault="000E022D" w:rsidP="0029074A">
      <w:pPr>
        <w:rPr>
          <w:rFonts w:ascii="Aptos" w:eastAsiaTheme="minorEastAsia" w:hAnsi="Aptos" w:cstheme="minorHAnsi"/>
          <w:b/>
          <w:bCs/>
        </w:rPr>
      </w:pPr>
      <w:r w:rsidRPr="00F72E2C">
        <w:rPr>
          <w:rFonts w:ascii="Aptos" w:eastAsiaTheme="minorEastAsia" w:hAnsi="Aptos" w:cstheme="minorHAnsi"/>
          <w:b/>
          <w:bCs/>
        </w:rPr>
        <w:t>Rockstar</w:t>
      </w:r>
      <w:r w:rsidR="0029074A">
        <w:rPr>
          <w:rFonts w:ascii="Aptos" w:eastAsiaTheme="minorEastAsia" w:hAnsi="Aptos" w:cstheme="minorHAnsi"/>
          <w:b/>
          <w:bCs/>
        </w:rPr>
        <w:t xml:space="preserve"> </w:t>
      </w:r>
      <w:r w:rsidR="0029074A" w:rsidRPr="006A4447">
        <w:rPr>
          <w:rFonts w:ascii="Aptos" w:eastAsiaTheme="minorEastAsia" w:hAnsi="Aptos" w:cstheme="minorHAnsi"/>
        </w:rPr>
        <w:t>–</w:t>
      </w:r>
      <w:r w:rsidR="0029074A">
        <w:rPr>
          <w:rFonts w:ascii="Aptos" w:eastAsiaTheme="minorEastAsia" w:hAnsi="Aptos" w:cstheme="minorHAnsi"/>
          <w:b/>
          <w:bCs/>
        </w:rPr>
        <w:t xml:space="preserve"> </w:t>
      </w:r>
      <w:r w:rsidRPr="00F72E2C">
        <w:rPr>
          <w:rFonts w:ascii="Aptos" w:eastAsiaTheme="minorEastAsia" w:hAnsi="Aptos" w:cstheme="minorHAnsi"/>
        </w:rPr>
        <w:t>Für das Ereignis (Konzert, Tour oder Festival), das in einem der Genres der populären Musikkultur besonders herausstach.</w:t>
      </w:r>
    </w:p>
    <w:p w14:paraId="254689EC" w14:textId="463DCF4E"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TRIBUTE TO XATAR (Budde Talent Agency GmbH)</w:t>
      </w:r>
    </w:p>
    <w:p w14:paraId="1E25DC0F" w14:textId="050D2B8E"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Amplifire Festival (Karsten Jahnke Projects / Karsten Jahnke Konzertdirektion GmbH)</w:t>
      </w:r>
    </w:p>
    <w:p w14:paraId="2D77DD34" w14:textId="743953A3"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Tollwood Sommer Festival 2026 (PHI/SCH ART – Artist &amp; Event Management GmbH)</w:t>
      </w:r>
    </w:p>
    <w:p w14:paraId="6A6DDEBE" w14:textId="0E2A070C"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BAP – 50 Jahre – Das Jubiläumskonzert (Semmel Concerts Entertainment GmbH / Travelling Tunes Productions GmbH / PHI/SCH ART GmbH)</w:t>
      </w:r>
    </w:p>
    <w:p w14:paraId="14070A79" w14:textId="0BE4401C"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PAROOKAVILLE 2026 – Die City of Dreams auf Rekordkurs (Next Events GmbH / Parookaville GmbH)</w:t>
      </w:r>
    </w:p>
    <w:p w14:paraId="6D298990" w14:textId="0E125F37" w:rsidR="000E022D" w:rsidRPr="00F72E2C" w:rsidRDefault="000E022D" w:rsidP="000863CE">
      <w:pPr>
        <w:pStyle w:val="ListParagraph"/>
        <w:numPr>
          <w:ilvl w:val="0"/>
          <w:numId w:val="45"/>
        </w:numPr>
        <w:rPr>
          <w:rFonts w:ascii="Aptos" w:eastAsiaTheme="minorEastAsia" w:hAnsi="Aptos" w:cstheme="minorHAnsi"/>
          <w:sz w:val="22"/>
          <w:szCs w:val="22"/>
        </w:rPr>
      </w:pPr>
      <w:r w:rsidRPr="00F72E2C">
        <w:rPr>
          <w:rFonts w:ascii="Aptos" w:eastAsiaTheme="minorEastAsia" w:hAnsi="Aptos" w:cstheme="minorHAnsi"/>
          <w:sz w:val="22"/>
          <w:szCs w:val="22"/>
        </w:rPr>
        <w:t>Helene Fischer – 360° Stadion Tour (Live Nation GmbH)</w:t>
      </w:r>
    </w:p>
    <w:p w14:paraId="6D8F4FB2" w14:textId="77777777" w:rsidR="000E022D" w:rsidRPr="00F72E2C" w:rsidRDefault="000E022D" w:rsidP="000E022D">
      <w:pPr>
        <w:rPr>
          <w:rFonts w:ascii="Aptos" w:eastAsiaTheme="minorEastAsia" w:hAnsi="Aptos" w:cstheme="minorHAnsi"/>
          <w:b/>
          <w:bCs/>
        </w:rPr>
      </w:pPr>
    </w:p>
    <w:p w14:paraId="1FEC19EA" w14:textId="6EBAA944" w:rsidR="000E022D" w:rsidRPr="0029074A" w:rsidRDefault="000E022D" w:rsidP="0029074A">
      <w:pPr>
        <w:rPr>
          <w:rFonts w:ascii="Aptos" w:eastAsiaTheme="minorEastAsia" w:hAnsi="Aptos" w:cstheme="minorHAnsi"/>
          <w:b/>
          <w:bCs/>
        </w:rPr>
      </w:pPr>
      <w:r w:rsidRPr="00F72E2C">
        <w:rPr>
          <w:rFonts w:ascii="Aptos" w:eastAsiaTheme="minorEastAsia" w:hAnsi="Aptos" w:cstheme="minorHAnsi"/>
          <w:b/>
          <w:bCs/>
        </w:rPr>
        <w:t>Word Up</w:t>
      </w:r>
      <w:r w:rsidR="0029074A">
        <w:rPr>
          <w:rFonts w:ascii="Aptos" w:eastAsiaTheme="minorEastAsia" w:hAnsi="Aptos" w:cstheme="minorHAnsi"/>
          <w:b/>
          <w:bCs/>
        </w:rPr>
        <w:t xml:space="preserve"> </w:t>
      </w:r>
      <w:r w:rsidR="0029074A" w:rsidRPr="006A4447">
        <w:rPr>
          <w:rFonts w:ascii="Aptos" w:eastAsiaTheme="minorEastAsia" w:hAnsi="Aptos" w:cstheme="minorHAnsi"/>
        </w:rPr>
        <w:t>–</w:t>
      </w:r>
      <w:r w:rsidR="0029074A">
        <w:rPr>
          <w:rFonts w:ascii="Aptos" w:eastAsiaTheme="minorEastAsia" w:hAnsi="Aptos" w:cstheme="minorHAnsi"/>
          <w:b/>
          <w:bCs/>
        </w:rPr>
        <w:t xml:space="preserve"> </w:t>
      </w:r>
      <w:r w:rsidRPr="00F72E2C">
        <w:rPr>
          <w:rFonts w:ascii="Aptos" w:eastAsiaTheme="minorEastAsia" w:hAnsi="Aptos" w:cstheme="minorHAnsi"/>
        </w:rPr>
        <w:t>Für das Ereignis, das in Word &amp; Comedy von sich Reden gemacht hat.</w:t>
      </w:r>
    </w:p>
    <w:p w14:paraId="1BD8B405" w14:textId="5DFBE599" w:rsidR="000E022D" w:rsidRPr="00F72E2C" w:rsidRDefault="000E022D"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Harbour Front Literaturfestival (MSK Events GmbH / MSK Wort gGmbH)</w:t>
      </w:r>
    </w:p>
    <w:p w14:paraId="637ED7AA" w14:textId="68832A9B" w:rsidR="000E022D" w:rsidRPr="00F72E2C" w:rsidRDefault="000E022D"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„Grundlos gute Laune“ – Der Kabarett-Podcast LIVE (Verena Krämer / kulturkraemer)</w:t>
      </w:r>
    </w:p>
    <w:p w14:paraId="14248946" w14:textId="16013DBE" w:rsidR="000E022D" w:rsidRPr="00F72E2C" w:rsidRDefault="00234DD9"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20-jähriges</w:t>
      </w:r>
      <w:r w:rsidR="000E022D" w:rsidRPr="00F72E2C">
        <w:rPr>
          <w:rFonts w:ascii="Aptos" w:eastAsiaTheme="minorEastAsia" w:hAnsi="Aptos" w:cstheme="minorHAnsi"/>
          <w:sz w:val="22"/>
          <w:szCs w:val="22"/>
        </w:rPr>
        <w:t xml:space="preserve"> Jubiläum: ŞAKA MAKA – Deutsch-Türkisches Kabarettfest (Renitenztheater Stuttgart e.V.)</w:t>
      </w:r>
    </w:p>
    <w:p w14:paraId="58B30736" w14:textId="4B01D17F" w:rsidR="000E022D" w:rsidRPr="00F72E2C" w:rsidRDefault="000E022D"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Robert Marc Lehmann – Mission Erde Live – Die Welt ist es wert, um sie zu kämpfen (Bühnenkunst Ulhaas &amp; Co. GmbH)</w:t>
      </w:r>
    </w:p>
    <w:p w14:paraId="67289914" w14:textId="59F8B4BC" w:rsidR="000E022D" w:rsidRPr="00F72E2C" w:rsidRDefault="000E022D"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Clara Lösel – Wehe Du gibst auf – Tour 2026 (Semmel Concerts Entertainment GmbH / Frank Engel)</w:t>
      </w:r>
    </w:p>
    <w:p w14:paraId="1B8574C7" w14:textId="1FB2B39C" w:rsidR="000E022D" w:rsidRPr="00F72E2C" w:rsidRDefault="000E022D" w:rsidP="000863CE">
      <w:pPr>
        <w:pStyle w:val="ListParagraph"/>
        <w:numPr>
          <w:ilvl w:val="0"/>
          <w:numId w:val="44"/>
        </w:numPr>
        <w:rPr>
          <w:rFonts w:ascii="Aptos" w:eastAsiaTheme="minorEastAsia" w:hAnsi="Aptos" w:cstheme="minorHAnsi"/>
          <w:sz w:val="22"/>
          <w:szCs w:val="22"/>
        </w:rPr>
      </w:pPr>
      <w:r w:rsidRPr="00F72E2C">
        <w:rPr>
          <w:rFonts w:ascii="Aptos" w:eastAsiaTheme="minorEastAsia" w:hAnsi="Aptos" w:cstheme="minorHAnsi"/>
          <w:sz w:val="22"/>
          <w:szCs w:val="22"/>
        </w:rPr>
        <w:t>Mord auf Ex – Live 2026 (Florida Touring Co. GmbH)</w:t>
      </w:r>
    </w:p>
    <w:p w14:paraId="69DDA7F8" w14:textId="77777777" w:rsidR="000E022D" w:rsidRPr="00F72E2C" w:rsidRDefault="000E022D" w:rsidP="000E022D">
      <w:pPr>
        <w:rPr>
          <w:rFonts w:ascii="Aptos" w:eastAsiaTheme="minorEastAsia" w:hAnsi="Aptos" w:cstheme="minorHAnsi"/>
          <w:b/>
          <w:bCs/>
        </w:rPr>
      </w:pPr>
    </w:p>
    <w:p w14:paraId="47965C2C" w14:textId="20F3F984" w:rsidR="000E022D" w:rsidRPr="006A4447" w:rsidRDefault="000E022D" w:rsidP="006A4447">
      <w:pPr>
        <w:rPr>
          <w:rFonts w:ascii="Aptos" w:eastAsiaTheme="minorEastAsia" w:hAnsi="Aptos" w:cstheme="minorHAnsi"/>
          <w:b/>
          <w:bCs/>
        </w:rPr>
      </w:pPr>
      <w:r w:rsidRPr="00F72E2C">
        <w:rPr>
          <w:rFonts w:ascii="Aptos" w:eastAsiaTheme="minorEastAsia" w:hAnsi="Aptos" w:cstheme="minorHAnsi"/>
          <w:b/>
          <w:bCs/>
        </w:rPr>
        <w:t>Magic Moment</w:t>
      </w:r>
      <w:r w:rsidR="006A4447" w:rsidRPr="006A4447">
        <w:rPr>
          <w:rFonts w:ascii="Aptos" w:eastAsiaTheme="minorEastAsia" w:hAnsi="Aptos" w:cstheme="minorHAnsi"/>
        </w:rPr>
        <w:t xml:space="preserve"> –</w:t>
      </w:r>
      <w:r w:rsidR="006A4447">
        <w:rPr>
          <w:rFonts w:ascii="Aptos" w:eastAsiaTheme="minorEastAsia" w:hAnsi="Aptos" w:cstheme="minorHAnsi"/>
          <w:b/>
          <w:bCs/>
        </w:rPr>
        <w:t xml:space="preserve"> </w:t>
      </w:r>
      <w:r w:rsidRPr="00F72E2C">
        <w:rPr>
          <w:rFonts w:ascii="Aptos" w:eastAsiaTheme="minorEastAsia" w:hAnsi="Aptos" w:cstheme="minorHAnsi"/>
        </w:rPr>
        <w:t>Für das Ereignis oder Programm, das in Show, Musical &amp; Entertainment am hellsten gestrahlt hat.</w:t>
      </w:r>
    </w:p>
    <w:p w14:paraId="31A8DA8C" w14:textId="0BFAAE17" w:rsidR="000E022D" w:rsidRPr="00F72E2C" w:rsidRDefault="000E022D" w:rsidP="000863CE">
      <w:pPr>
        <w:pStyle w:val="ListParagraph"/>
        <w:numPr>
          <w:ilvl w:val="0"/>
          <w:numId w:val="43"/>
        </w:numPr>
        <w:rPr>
          <w:rFonts w:ascii="Aptos" w:eastAsiaTheme="minorEastAsia" w:hAnsi="Aptos" w:cstheme="minorHAnsi"/>
          <w:sz w:val="22"/>
          <w:szCs w:val="22"/>
        </w:rPr>
      </w:pPr>
      <w:r w:rsidRPr="00F72E2C">
        <w:rPr>
          <w:rFonts w:ascii="Aptos" w:eastAsiaTheme="minorEastAsia" w:hAnsi="Aptos" w:cstheme="minorHAnsi"/>
          <w:sz w:val="22"/>
          <w:szCs w:val="22"/>
        </w:rPr>
        <w:t>LUMINISCENCE (Banijay Germany Live GmbH)</w:t>
      </w:r>
    </w:p>
    <w:p w14:paraId="35D4F085" w14:textId="2AF5517E" w:rsidR="000E022D" w:rsidRPr="00F72E2C" w:rsidRDefault="000E022D" w:rsidP="000863CE">
      <w:pPr>
        <w:pStyle w:val="ListParagraph"/>
        <w:numPr>
          <w:ilvl w:val="0"/>
          <w:numId w:val="43"/>
        </w:numPr>
        <w:rPr>
          <w:rFonts w:ascii="Aptos" w:eastAsiaTheme="minorEastAsia" w:hAnsi="Aptos" w:cstheme="minorHAnsi"/>
          <w:sz w:val="22"/>
          <w:szCs w:val="22"/>
        </w:rPr>
      </w:pPr>
      <w:r w:rsidRPr="00F72E2C">
        <w:rPr>
          <w:rFonts w:ascii="Aptos" w:eastAsiaTheme="minorEastAsia" w:hAnsi="Aptos" w:cstheme="minorHAnsi"/>
          <w:sz w:val="22"/>
          <w:szCs w:val="22"/>
        </w:rPr>
        <w:t>Cirque du Soleil ALIZÉ, Residency Theater am Potsdamer Platz (Berlin) (Live Nation GmbH / Live Nation Theater GmbH)</w:t>
      </w:r>
    </w:p>
    <w:p w14:paraId="451BF8FB" w14:textId="20441DE6" w:rsidR="000E022D" w:rsidRPr="00F72E2C" w:rsidRDefault="000E022D" w:rsidP="000863CE">
      <w:pPr>
        <w:pStyle w:val="ListParagraph"/>
        <w:numPr>
          <w:ilvl w:val="0"/>
          <w:numId w:val="43"/>
        </w:numPr>
        <w:rPr>
          <w:rFonts w:ascii="Aptos" w:eastAsiaTheme="minorEastAsia" w:hAnsi="Aptos" w:cstheme="minorHAnsi"/>
          <w:sz w:val="22"/>
          <w:szCs w:val="22"/>
        </w:rPr>
      </w:pPr>
      <w:r w:rsidRPr="00F72E2C">
        <w:rPr>
          <w:rFonts w:ascii="Aptos" w:eastAsiaTheme="minorEastAsia" w:hAnsi="Aptos" w:cstheme="minorHAnsi"/>
          <w:sz w:val="22"/>
          <w:szCs w:val="22"/>
        </w:rPr>
        <w:t>BENJAMIN VON STUCKRAD-BARRE &amp; JAN DELAY „VORGLÜHEN“ (MSK Meistersinger Konzerte GmbH)</w:t>
      </w:r>
    </w:p>
    <w:p w14:paraId="5D2B86C7" w14:textId="703BD333" w:rsidR="000E022D" w:rsidRPr="00F72E2C" w:rsidRDefault="000E022D" w:rsidP="000863CE">
      <w:pPr>
        <w:pStyle w:val="ListParagraph"/>
        <w:numPr>
          <w:ilvl w:val="0"/>
          <w:numId w:val="43"/>
        </w:numPr>
        <w:rPr>
          <w:rFonts w:ascii="Aptos" w:eastAsiaTheme="minorEastAsia" w:hAnsi="Aptos" w:cstheme="minorHAnsi"/>
          <w:sz w:val="22"/>
          <w:szCs w:val="22"/>
        </w:rPr>
      </w:pPr>
      <w:r w:rsidRPr="00F72E2C">
        <w:rPr>
          <w:rFonts w:ascii="Aptos" w:eastAsiaTheme="minorEastAsia" w:hAnsi="Aptos" w:cstheme="minorHAnsi"/>
          <w:sz w:val="22"/>
          <w:szCs w:val="22"/>
        </w:rPr>
        <w:t>EHRLICH BROTHERS – No Limits – Die große Stadionshow (S-Promotion Event GmbH)</w:t>
      </w:r>
    </w:p>
    <w:p w14:paraId="69DE7913" w14:textId="3502E1D2" w:rsidR="000E022D" w:rsidRPr="00F72E2C" w:rsidRDefault="000E022D" w:rsidP="000863CE">
      <w:pPr>
        <w:pStyle w:val="ListParagraph"/>
        <w:numPr>
          <w:ilvl w:val="0"/>
          <w:numId w:val="43"/>
        </w:numPr>
        <w:rPr>
          <w:rFonts w:ascii="Aptos" w:eastAsiaTheme="minorEastAsia" w:hAnsi="Aptos" w:cstheme="minorHAnsi"/>
          <w:sz w:val="22"/>
          <w:szCs w:val="22"/>
        </w:rPr>
      </w:pPr>
      <w:r w:rsidRPr="00F72E2C">
        <w:rPr>
          <w:rFonts w:ascii="Aptos" w:eastAsiaTheme="minorEastAsia" w:hAnsi="Aptos" w:cstheme="minorHAnsi"/>
          <w:sz w:val="22"/>
          <w:szCs w:val="22"/>
        </w:rPr>
        <w:t>„HEROES“ – Alexander Scheer singt David Bowie (MSK Events GmbH)</w:t>
      </w:r>
    </w:p>
    <w:p w14:paraId="16D7C69D" w14:textId="77777777" w:rsidR="000E022D" w:rsidRPr="00F72E2C" w:rsidRDefault="000E022D" w:rsidP="000E022D">
      <w:pPr>
        <w:rPr>
          <w:rFonts w:ascii="Aptos" w:eastAsiaTheme="minorEastAsia" w:hAnsi="Aptos" w:cstheme="minorHAnsi"/>
          <w:b/>
          <w:bCs/>
        </w:rPr>
      </w:pPr>
    </w:p>
    <w:p w14:paraId="5212F202" w14:textId="4223DDCB" w:rsidR="000E022D" w:rsidRPr="006A4447" w:rsidRDefault="000E022D" w:rsidP="006A4447">
      <w:pPr>
        <w:rPr>
          <w:rFonts w:ascii="Aptos" w:eastAsiaTheme="minorEastAsia" w:hAnsi="Aptos" w:cstheme="minorHAnsi"/>
          <w:b/>
          <w:bCs/>
        </w:rPr>
      </w:pPr>
      <w:r w:rsidRPr="00F72E2C">
        <w:rPr>
          <w:rFonts w:ascii="Aptos" w:eastAsiaTheme="minorEastAsia" w:hAnsi="Aptos" w:cstheme="minorHAnsi"/>
          <w:b/>
          <w:bCs/>
        </w:rPr>
        <w:t>Companion</w:t>
      </w:r>
      <w:r w:rsidR="006A4447">
        <w:rPr>
          <w:rFonts w:ascii="Aptos" w:eastAsiaTheme="minorEastAsia" w:hAnsi="Aptos" w:cstheme="minorHAnsi"/>
          <w:b/>
          <w:bCs/>
        </w:rPr>
        <w:t xml:space="preserve"> </w:t>
      </w:r>
      <w:r w:rsidR="006A4447" w:rsidRPr="006A4447">
        <w:rPr>
          <w:rFonts w:ascii="Aptos" w:eastAsiaTheme="minorEastAsia" w:hAnsi="Aptos" w:cstheme="minorHAnsi"/>
        </w:rPr>
        <w:t>–</w:t>
      </w:r>
      <w:r w:rsidR="006A4447">
        <w:rPr>
          <w:rFonts w:ascii="Aptos" w:eastAsiaTheme="minorEastAsia" w:hAnsi="Aptos" w:cstheme="minorHAnsi"/>
          <w:b/>
          <w:bCs/>
        </w:rPr>
        <w:t xml:space="preserve"> </w:t>
      </w:r>
      <w:r w:rsidRPr="00F72E2C">
        <w:rPr>
          <w:rFonts w:ascii="Aptos" w:eastAsiaTheme="minorEastAsia" w:hAnsi="Aptos" w:cstheme="minorHAnsi"/>
        </w:rPr>
        <w:t>Für einen nachhaltigen und erfolgreichen Künstler</w:t>
      </w:r>
      <w:r w:rsidR="003251E0">
        <w:rPr>
          <w:rFonts w:ascii="Aptos" w:eastAsiaTheme="minorEastAsia" w:hAnsi="Aptos" w:cstheme="minorHAnsi"/>
        </w:rPr>
        <w:t>*</w:t>
      </w:r>
      <w:r w:rsidRPr="00F72E2C">
        <w:rPr>
          <w:rFonts w:ascii="Aptos" w:eastAsiaTheme="minorEastAsia" w:hAnsi="Aptos" w:cstheme="minorHAnsi"/>
        </w:rPr>
        <w:t>innenaufbau durch Veranstaltende.</w:t>
      </w:r>
    </w:p>
    <w:p w14:paraId="5C7F2EB6" w14:textId="1AE75C55" w:rsidR="000E022D" w:rsidRPr="00F72E2C" w:rsidRDefault="000E022D" w:rsidP="000863CE">
      <w:pPr>
        <w:pStyle w:val="ListParagraph"/>
        <w:numPr>
          <w:ilvl w:val="0"/>
          <w:numId w:val="42"/>
        </w:numPr>
        <w:rPr>
          <w:rFonts w:ascii="Aptos" w:eastAsiaTheme="minorEastAsia" w:hAnsi="Aptos" w:cstheme="minorHAnsi"/>
          <w:sz w:val="22"/>
          <w:szCs w:val="22"/>
        </w:rPr>
      </w:pPr>
      <w:r w:rsidRPr="00F72E2C">
        <w:rPr>
          <w:rFonts w:ascii="Aptos" w:eastAsiaTheme="minorEastAsia" w:hAnsi="Aptos" w:cstheme="minorHAnsi"/>
          <w:sz w:val="22"/>
          <w:szCs w:val="22"/>
        </w:rPr>
        <w:t>Budde Talent Agency GmbH</w:t>
      </w:r>
    </w:p>
    <w:p w14:paraId="162FDF40" w14:textId="306D7291" w:rsidR="000E022D" w:rsidRPr="00F72E2C" w:rsidRDefault="000E022D" w:rsidP="000863CE">
      <w:pPr>
        <w:pStyle w:val="ListParagraph"/>
        <w:numPr>
          <w:ilvl w:val="0"/>
          <w:numId w:val="42"/>
        </w:numPr>
        <w:rPr>
          <w:rFonts w:ascii="Aptos" w:eastAsiaTheme="minorEastAsia" w:hAnsi="Aptos" w:cstheme="minorHAnsi"/>
          <w:sz w:val="22"/>
          <w:szCs w:val="22"/>
        </w:rPr>
      </w:pPr>
      <w:r w:rsidRPr="00F72E2C">
        <w:rPr>
          <w:rFonts w:ascii="Aptos" w:eastAsiaTheme="minorEastAsia" w:hAnsi="Aptos" w:cstheme="minorHAnsi"/>
          <w:sz w:val="22"/>
          <w:szCs w:val="22"/>
        </w:rPr>
        <w:t>All Artists Agency GmbH</w:t>
      </w:r>
    </w:p>
    <w:p w14:paraId="459459A4" w14:textId="6F91E68E" w:rsidR="000E022D" w:rsidRPr="00CA5488" w:rsidRDefault="000333D4" w:rsidP="000863CE">
      <w:pPr>
        <w:pStyle w:val="ListParagraph"/>
        <w:numPr>
          <w:ilvl w:val="0"/>
          <w:numId w:val="42"/>
        </w:numPr>
        <w:rPr>
          <w:rFonts w:ascii="Aptos" w:eastAsiaTheme="minorEastAsia" w:hAnsi="Aptos" w:cstheme="minorHAnsi"/>
          <w:sz w:val="22"/>
          <w:szCs w:val="22"/>
        </w:rPr>
      </w:pPr>
      <w:r w:rsidRPr="00CA5488">
        <w:rPr>
          <w:rFonts w:ascii="Aptos" w:eastAsiaTheme="minorEastAsia" w:hAnsi="Aptos" w:cstheme="minorHAnsi"/>
          <w:sz w:val="22"/>
          <w:szCs w:val="22"/>
        </w:rPr>
        <w:t>CONTRA</w:t>
      </w:r>
    </w:p>
    <w:p w14:paraId="1229AA88" w14:textId="713DD313" w:rsidR="000E022D" w:rsidRPr="00F72E2C" w:rsidRDefault="000E022D" w:rsidP="000863CE">
      <w:pPr>
        <w:pStyle w:val="ListParagraph"/>
        <w:numPr>
          <w:ilvl w:val="0"/>
          <w:numId w:val="42"/>
        </w:numPr>
        <w:rPr>
          <w:rFonts w:ascii="Aptos" w:eastAsiaTheme="minorEastAsia" w:hAnsi="Aptos" w:cstheme="minorHAnsi"/>
          <w:sz w:val="22"/>
          <w:szCs w:val="22"/>
        </w:rPr>
      </w:pPr>
      <w:r w:rsidRPr="00F72E2C">
        <w:rPr>
          <w:rFonts w:ascii="Aptos" w:eastAsiaTheme="minorEastAsia" w:hAnsi="Aptos" w:cstheme="minorHAnsi"/>
          <w:sz w:val="22"/>
          <w:szCs w:val="22"/>
        </w:rPr>
        <w:t>PANTA Management GmbH</w:t>
      </w:r>
    </w:p>
    <w:p w14:paraId="607EAB3A" w14:textId="6BD775C3" w:rsidR="00F559DA" w:rsidRPr="00F72E2C" w:rsidRDefault="000E022D" w:rsidP="000863CE">
      <w:pPr>
        <w:pStyle w:val="ListParagraph"/>
        <w:numPr>
          <w:ilvl w:val="0"/>
          <w:numId w:val="42"/>
        </w:numPr>
        <w:rPr>
          <w:rFonts w:ascii="Aptos" w:eastAsiaTheme="minorEastAsia" w:hAnsi="Aptos" w:cstheme="minorHAnsi"/>
          <w:sz w:val="22"/>
          <w:szCs w:val="22"/>
        </w:rPr>
      </w:pPr>
      <w:r w:rsidRPr="00F72E2C">
        <w:rPr>
          <w:rFonts w:ascii="Aptos" w:eastAsiaTheme="minorEastAsia" w:hAnsi="Aptos" w:cstheme="minorHAnsi"/>
          <w:sz w:val="22"/>
          <w:szCs w:val="22"/>
        </w:rPr>
        <w:t>AC Live by Allgäu Concerts GmbH</w:t>
      </w:r>
    </w:p>
    <w:p w14:paraId="3BD35D38" w14:textId="77777777" w:rsidR="000E022D" w:rsidRPr="00F72E2C" w:rsidRDefault="000E022D" w:rsidP="000E022D">
      <w:pPr>
        <w:rPr>
          <w:rFonts w:ascii="Aptos" w:eastAsiaTheme="minorEastAsia" w:hAnsi="Aptos" w:cstheme="minorHAnsi"/>
          <w:b/>
          <w:bCs/>
        </w:rPr>
      </w:pPr>
    </w:p>
    <w:p w14:paraId="01FB17F9" w14:textId="48A1EC8D" w:rsidR="000E022D" w:rsidRPr="006A4447" w:rsidRDefault="000E022D" w:rsidP="006A4447">
      <w:pPr>
        <w:rPr>
          <w:rFonts w:ascii="Aptos" w:eastAsiaTheme="minorEastAsia" w:hAnsi="Aptos" w:cstheme="minorHAnsi"/>
          <w:b/>
          <w:bCs/>
        </w:rPr>
      </w:pPr>
      <w:r w:rsidRPr="00F72E2C">
        <w:rPr>
          <w:rFonts w:ascii="Aptos" w:eastAsiaTheme="minorEastAsia" w:hAnsi="Aptos" w:cstheme="minorHAnsi"/>
          <w:b/>
          <w:bCs/>
        </w:rPr>
        <w:t>Architect</w:t>
      </w:r>
      <w:r w:rsidR="006A4447">
        <w:rPr>
          <w:rFonts w:ascii="Aptos" w:eastAsiaTheme="minorEastAsia" w:hAnsi="Aptos" w:cstheme="minorHAnsi"/>
          <w:b/>
          <w:bCs/>
        </w:rPr>
        <w:t xml:space="preserve"> </w:t>
      </w:r>
      <w:r w:rsidR="006A4447" w:rsidRPr="006A4447">
        <w:rPr>
          <w:rFonts w:ascii="Aptos" w:eastAsiaTheme="minorEastAsia" w:hAnsi="Aptos" w:cstheme="minorHAnsi"/>
        </w:rPr>
        <w:t xml:space="preserve">– </w:t>
      </w:r>
      <w:r w:rsidRPr="00F72E2C">
        <w:rPr>
          <w:rFonts w:ascii="Aptos" w:eastAsiaTheme="minorEastAsia" w:hAnsi="Aptos" w:cstheme="minorHAnsi"/>
        </w:rPr>
        <w:t>Für Agentur- und Managementleistungen, die beim Entdecken, Entwickeln und Vermitteln von Künstler</w:t>
      </w:r>
      <w:r w:rsidR="003251E0">
        <w:rPr>
          <w:rFonts w:ascii="Aptos" w:eastAsiaTheme="minorEastAsia" w:hAnsi="Aptos" w:cstheme="minorHAnsi"/>
        </w:rPr>
        <w:t>*</w:t>
      </w:r>
      <w:r w:rsidRPr="00F72E2C">
        <w:rPr>
          <w:rFonts w:ascii="Aptos" w:eastAsiaTheme="minorEastAsia" w:hAnsi="Aptos" w:cstheme="minorHAnsi"/>
        </w:rPr>
        <w:t>innen herausragen.</w:t>
      </w:r>
    </w:p>
    <w:p w14:paraId="7F415041" w14:textId="1FFF196E" w:rsidR="000E022D" w:rsidRPr="00F72E2C" w:rsidRDefault="000E022D" w:rsidP="000863CE">
      <w:pPr>
        <w:pStyle w:val="ListParagraph"/>
        <w:numPr>
          <w:ilvl w:val="0"/>
          <w:numId w:val="41"/>
        </w:numPr>
        <w:rPr>
          <w:rFonts w:ascii="Aptos" w:eastAsiaTheme="minorEastAsia" w:hAnsi="Aptos" w:cstheme="minorHAnsi"/>
          <w:sz w:val="22"/>
          <w:szCs w:val="22"/>
        </w:rPr>
      </w:pPr>
      <w:r w:rsidRPr="00F72E2C">
        <w:rPr>
          <w:rFonts w:ascii="Aptos" w:eastAsiaTheme="minorEastAsia" w:hAnsi="Aptos" w:cstheme="minorHAnsi"/>
          <w:sz w:val="22"/>
          <w:szCs w:val="22"/>
        </w:rPr>
        <w:t xml:space="preserve">Verena Krämer </w:t>
      </w:r>
      <w:r w:rsidR="00120F85">
        <w:rPr>
          <w:rFonts w:ascii="Aptos" w:eastAsiaTheme="minorEastAsia" w:hAnsi="Aptos" w:cstheme="minorHAnsi"/>
          <w:sz w:val="22"/>
          <w:szCs w:val="22"/>
        </w:rPr>
        <w:t>|</w:t>
      </w:r>
      <w:r w:rsidRPr="00F72E2C">
        <w:rPr>
          <w:rFonts w:ascii="Aptos" w:eastAsiaTheme="minorEastAsia" w:hAnsi="Aptos" w:cstheme="minorHAnsi"/>
          <w:sz w:val="22"/>
          <w:szCs w:val="22"/>
        </w:rPr>
        <w:t xml:space="preserve"> kulturkraemer</w:t>
      </w:r>
    </w:p>
    <w:p w14:paraId="07B0CF18" w14:textId="446FB745" w:rsidR="000E022D" w:rsidRPr="00F72E2C" w:rsidRDefault="000E022D" w:rsidP="000863CE">
      <w:pPr>
        <w:pStyle w:val="ListParagraph"/>
        <w:numPr>
          <w:ilvl w:val="0"/>
          <w:numId w:val="41"/>
        </w:numPr>
        <w:rPr>
          <w:rFonts w:ascii="Aptos" w:eastAsiaTheme="minorEastAsia" w:hAnsi="Aptos" w:cstheme="minorHAnsi"/>
          <w:sz w:val="22"/>
          <w:szCs w:val="22"/>
        </w:rPr>
      </w:pPr>
      <w:r w:rsidRPr="00F72E2C">
        <w:rPr>
          <w:rFonts w:ascii="Aptos" w:eastAsiaTheme="minorEastAsia" w:hAnsi="Aptos" w:cstheme="minorHAnsi"/>
          <w:sz w:val="22"/>
          <w:szCs w:val="22"/>
        </w:rPr>
        <w:t>LAS Live Artist Studio GmbH</w:t>
      </w:r>
    </w:p>
    <w:p w14:paraId="25057A67" w14:textId="20462F35" w:rsidR="000E022D" w:rsidRPr="00F72E2C" w:rsidRDefault="000E022D" w:rsidP="000863CE">
      <w:pPr>
        <w:pStyle w:val="ListParagraph"/>
        <w:numPr>
          <w:ilvl w:val="0"/>
          <w:numId w:val="41"/>
        </w:numPr>
        <w:rPr>
          <w:rFonts w:ascii="Aptos" w:eastAsiaTheme="minorEastAsia" w:hAnsi="Aptos" w:cstheme="minorHAnsi"/>
          <w:sz w:val="22"/>
          <w:szCs w:val="22"/>
        </w:rPr>
      </w:pPr>
      <w:r w:rsidRPr="00F72E2C">
        <w:rPr>
          <w:rFonts w:ascii="Aptos" w:eastAsiaTheme="minorEastAsia" w:hAnsi="Aptos" w:cstheme="minorHAnsi"/>
          <w:sz w:val="22"/>
          <w:szCs w:val="22"/>
        </w:rPr>
        <w:t>Selective Artists GmbH</w:t>
      </w:r>
    </w:p>
    <w:p w14:paraId="5E357B1C" w14:textId="3F603DF8" w:rsidR="000E022D" w:rsidRPr="00F72E2C" w:rsidRDefault="000E022D" w:rsidP="000863CE">
      <w:pPr>
        <w:pStyle w:val="ListParagraph"/>
        <w:numPr>
          <w:ilvl w:val="0"/>
          <w:numId w:val="41"/>
        </w:numPr>
        <w:rPr>
          <w:rFonts w:ascii="Aptos" w:eastAsiaTheme="minorEastAsia" w:hAnsi="Aptos" w:cstheme="minorHAnsi"/>
          <w:sz w:val="22"/>
          <w:szCs w:val="22"/>
        </w:rPr>
      </w:pPr>
      <w:r w:rsidRPr="00F72E2C">
        <w:rPr>
          <w:rFonts w:ascii="Aptos" w:eastAsiaTheme="minorEastAsia" w:hAnsi="Aptos" w:cstheme="minorHAnsi"/>
          <w:sz w:val="22"/>
          <w:szCs w:val="22"/>
        </w:rPr>
        <w:t>Dorn Music GmbH &amp; Co. KG</w:t>
      </w:r>
    </w:p>
    <w:p w14:paraId="44C0DC21" w14:textId="3CF06CC7" w:rsidR="000E022D" w:rsidRPr="00F72E2C" w:rsidRDefault="000E022D" w:rsidP="000863CE">
      <w:pPr>
        <w:pStyle w:val="ListParagraph"/>
        <w:numPr>
          <w:ilvl w:val="0"/>
          <w:numId w:val="41"/>
        </w:numPr>
        <w:rPr>
          <w:rFonts w:ascii="Aptos" w:eastAsiaTheme="minorEastAsia" w:hAnsi="Aptos" w:cstheme="minorHAnsi"/>
          <w:sz w:val="22"/>
          <w:szCs w:val="22"/>
        </w:rPr>
      </w:pPr>
      <w:r w:rsidRPr="00F72E2C">
        <w:rPr>
          <w:rFonts w:ascii="Aptos" w:eastAsiaTheme="minorEastAsia" w:hAnsi="Aptos" w:cstheme="minorHAnsi"/>
          <w:sz w:val="22"/>
          <w:szCs w:val="22"/>
        </w:rPr>
        <w:t>LIU KOTOW Artists GmbH &amp; Co. KG (MünchenMusik Gruppe und LIU KOTOW International Management &amp; Promotion)</w:t>
      </w:r>
    </w:p>
    <w:p w14:paraId="35C9BA9A" w14:textId="77777777" w:rsidR="000E022D" w:rsidRPr="00F72E2C" w:rsidRDefault="000E022D" w:rsidP="000E022D">
      <w:pPr>
        <w:rPr>
          <w:rFonts w:ascii="Aptos" w:eastAsiaTheme="minorEastAsia" w:hAnsi="Aptos" w:cstheme="minorHAnsi"/>
          <w:b/>
          <w:bCs/>
        </w:rPr>
      </w:pPr>
    </w:p>
    <w:p w14:paraId="3946B448" w14:textId="06FCC800" w:rsidR="000E022D" w:rsidRPr="006A4447" w:rsidRDefault="000E022D" w:rsidP="006A4447">
      <w:pPr>
        <w:rPr>
          <w:rFonts w:ascii="Aptos" w:eastAsiaTheme="minorEastAsia" w:hAnsi="Aptos" w:cstheme="minorHAnsi"/>
          <w:b/>
          <w:bCs/>
        </w:rPr>
      </w:pPr>
      <w:r w:rsidRPr="00F72E2C">
        <w:rPr>
          <w:rFonts w:ascii="Aptos" w:eastAsiaTheme="minorEastAsia" w:hAnsi="Aptos" w:cstheme="minorHAnsi"/>
          <w:b/>
          <w:bCs/>
        </w:rPr>
        <w:t>Avantgarde</w:t>
      </w:r>
      <w:r w:rsidR="006A4447">
        <w:rPr>
          <w:rFonts w:ascii="Aptos" w:eastAsiaTheme="minorEastAsia" w:hAnsi="Aptos" w:cstheme="minorHAnsi"/>
          <w:b/>
          <w:bCs/>
        </w:rPr>
        <w:t xml:space="preserve"> </w:t>
      </w:r>
      <w:r w:rsidR="006A4447" w:rsidRPr="006A4447">
        <w:rPr>
          <w:rFonts w:ascii="Aptos" w:eastAsiaTheme="minorEastAsia" w:hAnsi="Aptos" w:cstheme="minorHAnsi"/>
        </w:rPr>
        <w:t>–</w:t>
      </w:r>
      <w:r w:rsidR="006A4447">
        <w:rPr>
          <w:rFonts w:ascii="Aptos" w:eastAsiaTheme="minorEastAsia" w:hAnsi="Aptos" w:cstheme="minorHAnsi"/>
          <w:b/>
          <w:bCs/>
        </w:rPr>
        <w:t xml:space="preserve"> </w:t>
      </w:r>
      <w:r w:rsidRPr="00F72E2C">
        <w:rPr>
          <w:rFonts w:ascii="Aptos" w:eastAsiaTheme="minorEastAsia" w:hAnsi="Aptos" w:cstheme="minorHAnsi"/>
        </w:rPr>
        <w:t>Für Veranstaltende, Gastspieldirektionen und Eventagenturen, die mit kreativen Konzepten überzeugen und neue Wege gehen.</w:t>
      </w:r>
    </w:p>
    <w:p w14:paraId="6CB8CF6D" w14:textId="77F411DF" w:rsidR="000E022D" w:rsidRPr="00F72E2C" w:rsidRDefault="000E022D" w:rsidP="000863CE">
      <w:pPr>
        <w:pStyle w:val="ListParagraph"/>
        <w:numPr>
          <w:ilvl w:val="0"/>
          <w:numId w:val="40"/>
        </w:numPr>
        <w:rPr>
          <w:rFonts w:ascii="Aptos" w:eastAsiaTheme="minorEastAsia" w:hAnsi="Aptos" w:cstheme="minorHAnsi"/>
          <w:sz w:val="22"/>
          <w:szCs w:val="22"/>
        </w:rPr>
      </w:pPr>
      <w:r w:rsidRPr="00F72E2C">
        <w:rPr>
          <w:rFonts w:ascii="Aptos" w:eastAsiaTheme="minorEastAsia" w:hAnsi="Aptos" w:cstheme="minorHAnsi"/>
          <w:sz w:val="22"/>
          <w:szCs w:val="22"/>
        </w:rPr>
        <w:t>New Port Bühne @ DEICHBRAND Festival (ESK Events &amp; Promotion / Deichbrand Festival)</w:t>
      </w:r>
    </w:p>
    <w:p w14:paraId="08FA7FD0" w14:textId="695EA21A" w:rsidR="000E022D" w:rsidRPr="00F72E2C" w:rsidRDefault="000E022D" w:rsidP="000863CE">
      <w:pPr>
        <w:pStyle w:val="ListParagraph"/>
        <w:numPr>
          <w:ilvl w:val="0"/>
          <w:numId w:val="40"/>
        </w:numPr>
        <w:rPr>
          <w:rFonts w:ascii="Aptos" w:eastAsiaTheme="minorEastAsia" w:hAnsi="Aptos" w:cstheme="minorHAnsi"/>
          <w:sz w:val="22"/>
          <w:szCs w:val="22"/>
        </w:rPr>
      </w:pPr>
      <w:r w:rsidRPr="00F72E2C">
        <w:rPr>
          <w:rFonts w:ascii="Aptos" w:eastAsiaTheme="minorEastAsia" w:hAnsi="Aptos" w:cstheme="minorHAnsi"/>
          <w:sz w:val="22"/>
          <w:szCs w:val="22"/>
        </w:rPr>
        <w:t>Kraftklub – „Unsterblich sein“ | Kieztour beim Reeperbahn Festival (Beat The Rich GmbH / Landstreicher Booking GmbH)</w:t>
      </w:r>
    </w:p>
    <w:p w14:paraId="0D0601BE" w14:textId="6E7DB6A7" w:rsidR="000E022D" w:rsidRPr="00F72E2C" w:rsidRDefault="000E022D" w:rsidP="000863CE">
      <w:pPr>
        <w:pStyle w:val="ListParagraph"/>
        <w:numPr>
          <w:ilvl w:val="0"/>
          <w:numId w:val="40"/>
        </w:numPr>
        <w:rPr>
          <w:rFonts w:ascii="Aptos" w:eastAsiaTheme="minorEastAsia" w:hAnsi="Aptos" w:cstheme="minorHAnsi"/>
          <w:sz w:val="22"/>
          <w:szCs w:val="22"/>
        </w:rPr>
      </w:pPr>
      <w:r w:rsidRPr="00F72E2C">
        <w:rPr>
          <w:rFonts w:ascii="Aptos" w:eastAsiaTheme="minorEastAsia" w:hAnsi="Aptos" w:cstheme="minorHAnsi"/>
          <w:sz w:val="22"/>
          <w:szCs w:val="22"/>
        </w:rPr>
        <w:t>PURPLE DISCO MACHINE, Wiedereröffnung Dresdner Zwinger Innenhof (Stefan Kästner / Aust Konzerte Dresden / Bernd Aust Kulturmanagement GmbH)</w:t>
      </w:r>
    </w:p>
    <w:p w14:paraId="3A7D8BD3" w14:textId="67D5247E" w:rsidR="000E022D" w:rsidRPr="00F72E2C" w:rsidRDefault="000E022D" w:rsidP="000863CE">
      <w:pPr>
        <w:pStyle w:val="ListParagraph"/>
        <w:numPr>
          <w:ilvl w:val="0"/>
          <w:numId w:val="40"/>
        </w:numPr>
        <w:rPr>
          <w:rFonts w:ascii="Aptos" w:eastAsiaTheme="minorEastAsia" w:hAnsi="Aptos" w:cstheme="minorHAnsi"/>
          <w:sz w:val="22"/>
          <w:szCs w:val="22"/>
        </w:rPr>
      </w:pPr>
      <w:r w:rsidRPr="00F72E2C">
        <w:rPr>
          <w:rFonts w:ascii="Aptos" w:eastAsiaTheme="minorEastAsia" w:hAnsi="Aptos" w:cstheme="minorHAnsi"/>
          <w:sz w:val="22"/>
          <w:szCs w:val="22"/>
        </w:rPr>
        <w:t>OPEN AIR PARK DÜSSELDORF – Eine neue Dimension für Open-Air-Events in NRW (D.LIVE GmbH &amp; Co. KG)</w:t>
      </w:r>
    </w:p>
    <w:p w14:paraId="7D69E129" w14:textId="76E5F17A" w:rsidR="000E022D" w:rsidRPr="00F72E2C" w:rsidRDefault="000E022D" w:rsidP="000863CE">
      <w:pPr>
        <w:pStyle w:val="ListParagraph"/>
        <w:numPr>
          <w:ilvl w:val="0"/>
          <w:numId w:val="40"/>
        </w:numPr>
        <w:rPr>
          <w:rFonts w:ascii="Aptos" w:eastAsiaTheme="minorEastAsia" w:hAnsi="Aptos" w:cstheme="minorHAnsi"/>
          <w:sz w:val="22"/>
          <w:szCs w:val="22"/>
        </w:rPr>
      </w:pPr>
      <w:r w:rsidRPr="00F72E2C">
        <w:rPr>
          <w:rFonts w:ascii="Aptos" w:eastAsiaTheme="minorEastAsia" w:hAnsi="Aptos" w:cstheme="minorHAnsi"/>
          <w:sz w:val="22"/>
          <w:szCs w:val="22"/>
        </w:rPr>
        <w:t>ELBJAZZ 2026 – Strategische Neupositionierung des Festivals (ELBJAZZ GmbH / Karsten Jahnke Konzertdirektion GmbH)</w:t>
      </w:r>
    </w:p>
    <w:p w14:paraId="61EFD4FC" w14:textId="77777777" w:rsidR="000E022D" w:rsidRPr="00F72E2C" w:rsidRDefault="000E022D" w:rsidP="000E022D">
      <w:pPr>
        <w:rPr>
          <w:rFonts w:ascii="Aptos" w:eastAsiaTheme="minorEastAsia" w:hAnsi="Aptos" w:cstheme="minorHAnsi"/>
          <w:b/>
          <w:bCs/>
        </w:rPr>
      </w:pPr>
    </w:p>
    <w:p w14:paraId="209E24A4" w14:textId="2A915542" w:rsidR="000E022D" w:rsidRPr="006A4447" w:rsidRDefault="000E022D" w:rsidP="006A4447">
      <w:pPr>
        <w:rPr>
          <w:rFonts w:ascii="Aptos" w:eastAsiaTheme="minorEastAsia" w:hAnsi="Aptos" w:cstheme="minorHAnsi"/>
          <w:b/>
          <w:bCs/>
        </w:rPr>
      </w:pPr>
      <w:r w:rsidRPr="00F72E2C">
        <w:rPr>
          <w:rFonts w:ascii="Aptos" w:eastAsiaTheme="minorEastAsia" w:hAnsi="Aptos" w:cstheme="minorHAnsi"/>
          <w:b/>
          <w:bCs/>
        </w:rPr>
        <w:t>Impact</w:t>
      </w:r>
      <w:r w:rsidR="006A4447">
        <w:rPr>
          <w:rFonts w:ascii="Aptos" w:eastAsiaTheme="minorEastAsia" w:hAnsi="Aptos" w:cstheme="minorHAnsi"/>
          <w:b/>
          <w:bCs/>
        </w:rPr>
        <w:t xml:space="preserve"> </w:t>
      </w:r>
      <w:r w:rsidR="006A4447" w:rsidRPr="006A4447">
        <w:rPr>
          <w:rFonts w:ascii="Aptos" w:eastAsiaTheme="minorEastAsia" w:hAnsi="Aptos" w:cstheme="minorHAnsi"/>
        </w:rPr>
        <w:t xml:space="preserve">– </w:t>
      </w:r>
      <w:r w:rsidRPr="00F72E2C">
        <w:rPr>
          <w:rFonts w:ascii="Aptos" w:eastAsiaTheme="minorEastAsia" w:hAnsi="Aptos" w:cstheme="minorHAnsi"/>
        </w:rPr>
        <w:t>Für Veranstaltende, Gastspieldirektionen und Eventagenturen, die mit nachhaltigem Handeln (ökologisch, ökonomisch oder gesellschaftlich) Vorbilder schaffen.</w:t>
      </w:r>
    </w:p>
    <w:p w14:paraId="38D0BA89" w14:textId="3AA64BDD" w:rsidR="000E022D" w:rsidRPr="00F72E2C" w:rsidRDefault="000E022D" w:rsidP="000863CE">
      <w:pPr>
        <w:pStyle w:val="ListParagraph"/>
        <w:numPr>
          <w:ilvl w:val="0"/>
          <w:numId w:val="39"/>
        </w:numPr>
        <w:rPr>
          <w:rFonts w:ascii="Aptos" w:eastAsiaTheme="minorEastAsia" w:hAnsi="Aptos" w:cstheme="minorHAnsi"/>
          <w:sz w:val="22"/>
          <w:szCs w:val="22"/>
        </w:rPr>
      </w:pPr>
      <w:r w:rsidRPr="00F72E2C">
        <w:rPr>
          <w:rFonts w:ascii="Aptos" w:eastAsiaTheme="minorEastAsia" w:hAnsi="Aptos" w:cstheme="minorHAnsi"/>
          <w:sz w:val="22"/>
          <w:szCs w:val="22"/>
        </w:rPr>
        <w:t>KULTUR FÜR ALLE – Inklusion auf dem ROCKHARZ Festival (VERUGA GmbH / ROCKHARZ Festival)</w:t>
      </w:r>
    </w:p>
    <w:p w14:paraId="3A90E586" w14:textId="131A6898" w:rsidR="000E022D" w:rsidRPr="00F72E2C" w:rsidRDefault="000E022D" w:rsidP="000863CE">
      <w:pPr>
        <w:pStyle w:val="ListParagraph"/>
        <w:numPr>
          <w:ilvl w:val="0"/>
          <w:numId w:val="39"/>
        </w:numPr>
        <w:rPr>
          <w:rFonts w:ascii="Aptos" w:eastAsiaTheme="minorEastAsia" w:hAnsi="Aptos" w:cstheme="minorHAnsi"/>
          <w:sz w:val="22"/>
          <w:szCs w:val="22"/>
        </w:rPr>
      </w:pPr>
      <w:r w:rsidRPr="00F72E2C">
        <w:rPr>
          <w:rFonts w:ascii="Aptos" w:eastAsiaTheme="minorEastAsia" w:hAnsi="Aptos" w:cstheme="minorHAnsi"/>
          <w:sz w:val="22"/>
          <w:szCs w:val="22"/>
        </w:rPr>
        <w:t>D.COLLEGE – Eine Bildungsplattform für die Zukunft des Live Entertainment (D.LIVE GmbH &amp; Co. KG)</w:t>
      </w:r>
    </w:p>
    <w:p w14:paraId="63C211A8" w14:textId="54ACD5AD" w:rsidR="000E022D" w:rsidRPr="00F72E2C" w:rsidRDefault="000E022D" w:rsidP="000863CE">
      <w:pPr>
        <w:pStyle w:val="ListParagraph"/>
        <w:numPr>
          <w:ilvl w:val="0"/>
          <w:numId w:val="39"/>
        </w:numPr>
        <w:rPr>
          <w:rFonts w:ascii="Aptos" w:eastAsiaTheme="minorEastAsia" w:hAnsi="Aptos" w:cstheme="minorHAnsi"/>
          <w:sz w:val="22"/>
          <w:szCs w:val="22"/>
        </w:rPr>
      </w:pPr>
      <w:r w:rsidRPr="00F72E2C">
        <w:rPr>
          <w:rFonts w:ascii="Aptos" w:eastAsiaTheme="minorEastAsia" w:hAnsi="Aptos" w:cstheme="minorHAnsi"/>
          <w:sz w:val="22"/>
          <w:szCs w:val="22"/>
        </w:rPr>
        <w:t>„Musikfest-Trecker“ (Stiftung Schleswig-Holstein Musik Festival)</w:t>
      </w:r>
    </w:p>
    <w:p w14:paraId="272C3AEA" w14:textId="3AC04F29" w:rsidR="000E022D" w:rsidRPr="00F72E2C" w:rsidRDefault="000E022D" w:rsidP="000863CE">
      <w:pPr>
        <w:pStyle w:val="ListParagraph"/>
        <w:numPr>
          <w:ilvl w:val="0"/>
          <w:numId w:val="39"/>
        </w:numPr>
        <w:rPr>
          <w:rFonts w:ascii="Aptos" w:eastAsiaTheme="minorEastAsia" w:hAnsi="Aptos" w:cstheme="minorHAnsi"/>
          <w:sz w:val="22"/>
          <w:szCs w:val="22"/>
        </w:rPr>
      </w:pPr>
      <w:r w:rsidRPr="00F72E2C">
        <w:rPr>
          <w:rFonts w:ascii="Aptos" w:eastAsiaTheme="minorEastAsia" w:hAnsi="Aptos" w:cstheme="minorHAnsi"/>
          <w:sz w:val="22"/>
          <w:szCs w:val="22"/>
        </w:rPr>
        <w:t>Die Toten Hosen „Trink aus! Wir müssen gehen“ 2026: Wie Tour auch gehen kann. (KKT GmbH – Kikis Kleiner Tourneeservice)</w:t>
      </w:r>
    </w:p>
    <w:p w14:paraId="540A1428" w14:textId="77777777" w:rsidR="0013050E" w:rsidRPr="00F72E2C" w:rsidRDefault="0013050E" w:rsidP="0013050E">
      <w:pPr>
        <w:pStyle w:val="ListParagraph"/>
        <w:numPr>
          <w:ilvl w:val="0"/>
          <w:numId w:val="39"/>
        </w:numPr>
        <w:rPr>
          <w:rFonts w:ascii="Aptos" w:hAnsi="Aptos" w:cstheme="minorHAnsi"/>
          <w:sz w:val="22"/>
          <w:szCs w:val="22"/>
          <w:u w:val="single"/>
        </w:rPr>
      </w:pPr>
      <w:r w:rsidRPr="00F72E2C">
        <w:rPr>
          <w:rFonts w:ascii="Aptos" w:eastAsiaTheme="minorEastAsia" w:hAnsi="Aptos" w:cstheme="minorHAnsi"/>
          <w:sz w:val="22"/>
          <w:szCs w:val="22"/>
        </w:rPr>
        <w:t>Zukunftslabor der Deutschen Kammerphilharmonie Bremen – Stadtteil-Oper „Träum weiter!“ (Die Deutsche Kammerphilharmonie Bremen gGmbH</w:t>
      </w:r>
      <w:r w:rsidRPr="00201542">
        <w:t xml:space="preserve"> </w:t>
      </w:r>
      <w:r w:rsidRPr="00201542">
        <w:rPr>
          <w:rFonts w:ascii="Aptos" w:eastAsiaTheme="minorEastAsia" w:hAnsi="Aptos" w:cstheme="minorHAnsi"/>
          <w:sz w:val="22"/>
          <w:szCs w:val="22"/>
        </w:rPr>
        <w:t>/ Zukunftslabor</w:t>
      </w:r>
      <w:r w:rsidRPr="00F72E2C">
        <w:rPr>
          <w:rFonts w:ascii="Aptos" w:eastAsiaTheme="minorEastAsia" w:hAnsi="Aptos" w:cstheme="minorHAnsi"/>
          <w:sz w:val="22"/>
          <w:szCs w:val="22"/>
        </w:rPr>
        <w:t>)</w:t>
      </w:r>
    </w:p>
    <w:p w14:paraId="75CAF1B3" w14:textId="77777777" w:rsidR="00067BA5" w:rsidRPr="00F72E2C" w:rsidRDefault="00067BA5" w:rsidP="0001101D">
      <w:pPr>
        <w:rPr>
          <w:rFonts w:ascii="Aptos" w:hAnsi="Aptos" w:cstheme="minorHAnsi"/>
          <w:b/>
          <w:bCs/>
          <w:u w:val="single"/>
        </w:rPr>
      </w:pPr>
    </w:p>
    <w:p w14:paraId="7CB51469" w14:textId="0373749B" w:rsidR="0001101D" w:rsidRPr="003A302A" w:rsidRDefault="0001101D" w:rsidP="0001101D">
      <w:pPr>
        <w:rPr>
          <w:rFonts w:ascii="Aptos" w:hAnsi="Aptos" w:cstheme="minorHAnsi"/>
          <w:b/>
          <w:bCs/>
          <w:sz w:val="24"/>
          <w:szCs w:val="24"/>
          <w:u w:val="single"/>
        </w:rPr>
      </w:pPr>
      <w:r w:rsidRPr="003A302A">
        <w:rPr>
          <w:rFonts w:ascii="Aptos" w:hAnsi="Aptos" w:cstheme="minorHAnsi"/>
          <w:b/>
          <w:bCs/>
          <w:sz w:val="24"/>
          <w:szCs w:val="24"/>
          <w:u w:val="single"/>
        </w:rPr>
        <w:t>Wie geht es weiter?</w:t>
      </w:r>
    </w:p>
    <w:p w14:paraId="642CE15F" w14:textId="57682964" w:rsidR="000B08F3" w:rsidRDefault="000B08F3" w:rsidP="000B08F3">
      <w:pPr>
        <w:rPr>
          <w:rFonts w:ascii="Aptos" w:hAnsi="Aptos" w:cstheme="minorHAnsi"/>
        </w:rPr>
      </w:pPr>
      <w:r w:rsidRPr="00C6706A">
        <w:rPr>
          <w:rFonts w:ascii="Aptos" w:hAnsi="Aptos" w:cstheme="minorHAnsi"/>
        </w:rPr>
        <w:t>Mit der Bekanntgabe der Nominierten startet heute die Abstimmungsphase: Alle BDKV-Mitglieder sind aufgerufen, bis zum 11. November 2026 ihre Stimme abzugeben und die Preisträger*innen in den acht Abstimmungs</w:t>
      </w:r>
      <w:r w:rsidR="000863CE" w:rsidRPr="00C6706A">
        <w:rPr>
          <w:rFonts w:ascii="Aptos" w:hAnsi="Aptos" w:cstheme="minorHAnsi"/>
        </w:rPr>
        <w:t>k</w:t>
      </w:r>
      <w:r w:rsidRPr="00C6706A">
        <w:rPr>
          <w:rFonts w:ascii="Aptos" w:hAnsi="Aptos" w:cstheme="minorHAnsi"/>
        </w:rPr>
        <w:t>ategorien zu bestimmen.</w:t>
      </w:r>
    </w:p>
    <w:p w14:paraId="2133DBDC" w14:textId="77777777" w:rsidR="00F77ED5" w:rsidRPr="000B08F3" w:rsidRDefault="00F77ED5" w:rsidP="000B08F3">
      <w:pPr>
        <w:rPr>
          <w:rFonts w:ascii="Aptos" w:hAnsi="Aptos" w:cstheme="minorHAnsi"/>
        </w:rPr>
      </w:pPr>
    </w:p>
    <w:p w14:paraId="69FB5618" w14:textId="5F83E6FA" w:rsidR="000B08F3" w:rsidRPr="000B08F3" w:rsidRDefault="000B08F3" w:rsidP="000B08F3">
      <w:pPr>
        <w:rPr>
          <w:rFonts w:ascii="Aptos" w:hAnsi="Aptos" w:cstheme="minorHAnsi"/>
        </w:rPr>
      </w:pPr>
      <w:r w:rsidRPr="00C6706A">
        <w:rPr>
          <w:rFonts w:ascii="Aptos" w:hAnsi="Aptos" w:cstheme="minorHAnsi"/>
        </w:rPr>
        <w:t xml:space="preserve">Die feierliche Preisverleihung findet am 24. November 2026 in Berlin statt, im Rahmen des Gala-Dinners zur BDKV-Konferenz im Vienna House by Wyndham Andel's Berlin. </w:t>
      </w:r>
      <w:r w:rsidRPr="000B08F3">
        <w:rPr>
          <w:rFonts w:ascii="Aptos" w:hAnsi="Aptos" w:cstheme="minorHAnsi"/>
        </w:rPr>
        <w:t xml:space="preserve">Durch </w:t>
      </w:r>
      <w:r w:rsidR="00C6706A">
        <w:rPr>
          <w:rFonts w:ascii="Aptos" w:hAnsi="Aptos" w:cstheme="minorHAnsi"/>
        </w:rPr>
        <w:t>die Preisverleihung</w:t>
      </w:r>
      <w:r w:rsidRPr="000B08F3">
        <w:rPr>
          <w:rFonts w:ascii="Aptos" w:hAnsi="Aptos" w:cstheme="minorHAnsi"/>
        </w:rPr>
        <w:t xml:space="preserve"> führen erneut Moderatorin </w:t>
      </w:r>
      <w:r w:rsidRPr="000B08F3">
        <w:rPr>
          <w:rFonts w:ascii="Aptos" w:hAnsi="Aptos" w:cstheme="minorHAnsi"/>
          <w:b/>
          <w:bCs/>
        </w:rPr>
        <w:t>Jeannine Michaelsen</w:t>
      </w:r>
      <w:r w:rsidRPr="000B08F3">
        <w:rPr>
          <w:rFonts w:ascii="Aptos" w:hAnsi="Aptos" w:cstheme="minorHAnsi"/>
        </w:rPr>
        <w:t xml:space="preserve"> und Comedian </w:t>
      </w:r>
      <w:r w:rsidRPr="000B08F3">
        <w:rPr>
          <w:rFonts w:ascii="Aptos" w:hAnsi="Aptos" w:cstheme="minorHAnsi"/>
          <w:b/>
          <w:bCs/>
        </w:rPr>
        <w:t>Jan van Weyde</w:t>
      </w:r>
      <w:r w:rsidRPr="000B08F3">
        <w:rPr>
          <w:rFonts w:ascii="Aptos" w:hAnsi="Aptos" w:cstheme="minorHAnsi"/>
        </w:rPr>
        <w:t xml:space="preserve"> </w:t>
      </w:r>
      <w:r w:rsidR="004F78C4" w:rsidRPr="004F78C4">
        <w:rPr>
          <w:rFonts w:ascii="Aptos" w:hAnsi="Aptos" w:cstheme="minorHAnsi"/>
        </w:rPr>
        <w:t>mit der Mischung aus Witz und Wertschätzung, die den BOLA bereits im vergangenen Jahr geprägt hat.</w:t>
      </w:r>
    </w:p>
    <w:p w14:paraId="68C231F2" w14:textId="77777777" w:rsidR="0001101D" w:rsidRPr="0001101D" w:rsidRDefault="0001101D" w:rsidP="0001101D">
      <w:pPr>
        <w:rPr>
          <w:rFonts w:ascii="Aptos" w:hAnsi="Aptos" w:cstheme="minorHAnsi"/>
          <w:b/>
          <w:bCs/>
          <w:u w:val="single"/>
        </w:rPr>
      </w:pPr>
    </w:p>
    <w:p w14:paraId="7D02F40A" w14:textId="77777777" w:rsidR="0001101D" w:rsidRPr="003A302A" w:rsidRDefault="0001101D" w:rsidP="0001101D">
      <w:pPr>
        <w:rPr>
          <w:rFonts w:ascii="Aptos" w:hAnsi="Aptos" w:cstheme="minorHAnsi"/>
          <w:b/>
          <w:bCs/>
          <w:sz w:val="24"/>
          <w:szCs w:val="24"/>
          <w:u w:val="single"/>
        </w:rPr>
      </w:pPr>
      <w:r w:rsidRPr="003A302A">
        <w:rPr>
          <w:rFonts w:ascii="Aptos" w:hAnsi="Aptos" w:cstheme="minorHAnsi"/>
          <w:b/>
          <w:bCs/>
          <w:sz w:val="24"/>
          <w:szCs w:val="24"/>
          <w:u w:val="single"/>
        </w:rPr>
        <w:t>Über den Best Of Live Award (BOLA)</w:t>
      </w:r>
    </w:p>
    <w:p w14:paraId="2246A3E4" w14:textId="77777777" w:rsidR="0042051D" w:rsidRPr="004142D9" w:rsidRDefault="0042051D" w:rsidP="0042051D">
      <w:pPr>
        <w:rPr>
          <w:rFonts w:ascii="Aptos" w:hAnsi="Aptos" w:cstheme="minorHAnsi"/>
        </w:rPr>
      </w:pPr>
      <w:r w:rsidRPr="0042051D">
        <w:rPr>
          <w:rFonts w:ascii="Aptos" w:hAnsi="Aptos" w:cstheme="minorHAnsi"/>
        </w:rPr>
        <w:t xml:space="preserve">Der Best Of Live Award („BOLA“) ist der Branchenpreis des BDKV und seiner Mitglieder. Er würdigt herausragende Leistungen im Live Entertainment </w:t>
      </w:r>
      <w:r w:rsidRPr="004142D9">
        <w:rPr>
          <w:rFonts w:ascii="Aptos" w:hAnsi="Aptos" w:cstheme="minorHAnsi"/>
        </w:rPr>
        <w:t>– vom intimen Clubkonzert bis zur internationalen Festivalproduktion, von Nachhaltigkeit bis Nachwuchsförderung. Der BOLA bringt fachliche Exzellenz und moderne Präsentation zusammen und stellt das in den Mittelpunkt, was das Live-Erlebnis möglich macht: Menschen, Ideen und Leidenschaft.</w:t>
      </w:r>
    </w:p>
    <w:p w14:paraId="0F6211AD" w14:textId="77777777" w:rsidR="0042051D" w:rsidRDefault="0042051D" w:rsidP="001774C7">
      <w:pPr>
        <w:rPr>
          <w:rFonts w:ascii="Aptos" w:hAnsi="Aptos" w:cstheme="minorHAnsi"/>
        </w:rPr>
      </w:pPr>
    </w:p>
    <w:p w14:paraId="29ABF062" w14:textId="7823C5A4" w:rsidR="0CB8EDB8" w:rsidRPr="003A302A" w:rsidRDefault="7C3DE5F1" w:rsidP="001774C7">
      <w:pPr>
        <w:rPr>
          <w:rFonts w:ascii="Aptos" w:hAnsi="Aptos" w:cstheme="minorHAnsi"/>
          <w:b/>
          <w:bCs/>
          <w:sz w:val="24"/>
          <w:szCs w:val="24"/>
        </w:rPr>
      </w:pPr>
      <w:r w:rsidRPr="003A302A">
        <w:rPr>
          <w:rFonts w:ascii="Aptos" w:eastAsiaTheme="minorEastAsia" w:hAnsi="Aptos" w:cstheme="minorHAnsi"/>
          <w:b/>
          <w:bCs/>
          <w:sz w:val="24"/>
          <w:szCs w:val="24"/>
          <w:u w:val="single"/>
        </w:rPr>
        <w:t>Weitere Informationen</w:t>
      </w:r>
      <w:r w:rsidR="0DBB5B47" w:rsidRPr="003A302A">
        <w:rPr>
          <w:rFonts w:ascii="Aptos" w:eastAsiaTheme="minorEastAsia" w:hAnsi="Aptos" w:cstheme="minorHAnsi"/>
          <w:b/>
          <w:bCs/>
          <w:sz w:val="24"/>
          <w:szCs w:val="24"/>
          <w:u w:val="single"/>
        </w:rPr>
        <w:t>:</w:t>
      </w:r>
    </w:p>
    <w:p w14:paraId="179FFFD5" w14:textId="7A7E6B4C" w:rsidR="0038413B" w:rsidRPr="00F72E2C" w:rsidRDefault="00551477" w:rsidP="0038413B">
      <w:pPr>
        <w:pStyle w:val="ListParagraph"/>
        <w:numPr>
          <w:ilvl w:val="0"/>
          <w:numId w:val="28"/>
        </w:numPr>
        <w:rPr>
          <w:rFonts w:ascii="Aptos" w:hAnsi="Aptos" w:cstheme="minorHAnsi"/>
          <w:sz w:val="22"/>
          <w:szCs w:val="22"/>
        </w:rPr>
      </w:pPr>
      <w:bookmarkStart w:id="0" w:name="_Hlk197499938"/>
      <w:r w:rsidRPr="00F72E2C">
        <w:rPr>
          <w:rFonts w:ascii="Aptos" w:hAnsi="Aptos" w:cstheme="minorHAnsi"/>
          <w:sz w:val="22"/>
          <w:szCs w:val="22"/>
        </w:rPr>
        <w:t>Mehr</w:t>
      </w:r>
      <w:r w:rsidR="003E7EEB" w:rsidRPr="00F72E2C">
        <w:rPr>
          <w:rFonts w:ascii="Aptos" w:hAnsi="Aptos" w:cstheme="minorHAnsi"/>
          <w:sz w:val="22"/>
          <w:szCs w:val="22"/>
        </w:rPr>
        <w:t xml:space="preserve"> zum BOLA</w:t>
      </w:r>
      <w:r w:rsidR="0038413B" w:rsidRPr="00F72E2C">
        <w:rPr>
          <w:rFonts w:ascii="Aptos" w:hAnsi="Aptos" w:cstheme="minorHAnsi"/>
          <w:sz w:val="22"/>
          <w:szCs w:val="22"/>
        </w:rPr>
        <w:t>:</w:t>
      </w:r>
      <w:r w:rsidR="003E7EEB" w:rsidRPr="00F72E2C">
        <w:rPr>
          <w:rFonts w:ascii="Aptos" w:hAnsi="Aptos" w:cstheme="minorHAnsi"/>
          <w:sz w:val="22"/>
          <w:szCs w:val="22"/>
        </w:rPr>
        <w:t xml:space="preserve"> </w:t>
      </w:r>
      <w:hyperlink r:id="rId11" w:tgtFrame="_new" w:history="1">
        <w:r w:rsidR="0038413B" w:rsidRPr="00F72E2C">
          <w:rPr>
            <w:rStyle w:val="Hyperlink"/>
            <w:rFonts w:ascii="Aptos" w:hAnsi="Aptos" w:cstheme="minorHAnsi"/>
            <w:sz w:val="22"/>
            <w:szCs w:val="22"/>
            <w:u w:val="none"/>
          </w:rPr>
          <w:t>www.bestofliveaward.de</w:t>
        </w:r>
      </w:hyperlink>
    </w:p>
    <w:bookmarkEnd w:id="0"/>
    <w:p w14:paraId="74FA5A2C" w14:textId="037AD674" w:rsidR="00240DDB" w:rsidRPr="00F72E2C" w:rsidRDefault="00240DDB" w:rsidP="001774C7">
      <w:pPr>
        <w:pStyle w:val="ListParagraph"/>
        <w:numPr>
          <w:ilvl w:val="0"/>
          <w:numId w:val="18"/>
        </w:numPr>
        <w:rPr>
          <w:rFonts w:ascii="Aptos" w:hAnsi="Aptos" w:cstheme="minorHAnsi"/>
          <w:sz w:val="22"/>
          <w:szCs w:val="22"/>
          <w:lang w:val="en-GB"/>
        </w:rPr>
      </w:pPr>
      <w:r w:rsidRPr="00F72E2C">
        <w:rPr>
          <w:rFonts w:ascii="Aptos" w:hAnsi="Aptos" w:cstheme="minorHAnsi"/>
          <w:sz w:val="22"/>
          <w:szCs w:val="22"/>
          <w:lang w:val="en-GB"/>
        </w:rPr>
        <w:t>Logo Best Of Live Award (</w:t>
      </w:r>
      <w:hyperlink r:id="rId12" w:history="1">
        <w:r w:rsidR="00A847EF" w:rsidRPr="00F72E2C">
          <w:rPr>
            <w:rStyle w:val="Hyperlink"/>
            <w:rFonts w:ascii="Aptos" w:hAnsi="Aptos" w:cstheme="minorHAnsi"/>
            <w:sz w:val="22"/>
            <w:szCs w:val="22"/>
            <w:u w:val="none"/>
            <w:lang w:val="en-GB"/>
          </w:rPr>
          <w:t>quadratisch</w:t>
        </w:r>
      </w:hyperlink>
      <w:r w:rsidR="00A847EF" w:rsidRPr="00F72E2C">
        <w:rPr>
          <w:rFonts w:ascii="Aptos" w:hAnsi="Aptos" w:cstheme="minorHAnsi"/>
          <w:sz w:val="22"/>
          <w:szCs w:val="22"/>
          <w:lang w:val="en-GB"/>
        </w:rPr>
        <w:t xml:space="preserve">, </w:t>
      </w:r>
      <w:hyperlink r:id="rId13" w:history="1">
        <w:r w:rsidR="007A40DD" w:rsidRPr="00F72E2C">
          <w:rPr>
            <w:rStyle w:val="Hyperlink"/>
            <w:rFonts w:ascii="Aptos" w:hAnsi="Aptos" w:cstheme="minorHAnsi"/>
            <w:sz w:val="22"/>
            <w:szCs w:val="22"/>
            <w:u w:val="none"/>
            <w:lang w:val="en-GB"/>
          </w:rPr>
          <w:t>längs</w:t>
        </w:r>
      </w:hyperlink>
      <w:r w:rsidR="00A847EF" w:rsidRPr="00F72E2C">
        <w:rPr>
          <w:rFonts w:ascii="Aptos" w:hAnsi="Aptos" w:cstheme="minorHAnsi"/>
          <w:sz w:val="22"/>
          <w:szCs w:val="22"/>
          <w:lang w:val="en-GB"/>
        </w:rPr>
        <w:t>)</w:t>
      </w:r>
    </w:p>
    <w:p w14:paraId="41BA7062" w14:textId="7991624E" w:rsidR="009F3E6C" w:rsidRPr="00F72E2C" w:rsidRDefault="00A847EF" w:rsidP="009F3E6C">
      <w:pPr>
        <w:pStyle w:val="ListParagraph"/>
        <w:numPr>
          <w:ilvl w:val="0"/>
          <w:numId w:val="18"/>
        </w:numPr>
        <w:rPr>
          <w:rFonts w:ascii="Aptos" w:hAnsi="Aptos" w:cstheme="minorHAnsi"/>
          <w:sz w:val="22"/>
          <w:szCs w:val="22"/>
        </w:rPr>
      </w:pPr>
      <w:r w:rsidRPr="00F72E2C">
        <w:rPr>
          <w:rFonts w:ascii="Aptos" w:hAnsi="Aptos" w:cstheme="minorHAnsi"/>
          <w:sz w:val="22"/>
          <w:szCs w:val="22"/>
        </w:rPr>
        <w:t xml:space="preserve">Design der </w:t>
      </w:r>
      <w:r w:rsidR="005657AB" w:rsidRPr="00F72E2C">
        <w:rPr>
          <w:rFonts w:ascii="Aptos" w:hAnsi="Aptos" w:cstheme="minorHAnsi"/>
          <w:sz w:val="22"/>
          <w:szCs w:val="22"/>
        </w:rPr>
        <w:t>BOLA-</w:t>
      </w:r>
      <w:r w:rsidRPr="00F72E2C">
        <w:rPr>
          <w:rFonts w:ascii="Aptos" w:hAnsi="Aptos" w:cstheme="minorHAnsi"/>
          <w:sz w:val="22"/>
          <w:szCs w:val="22"/>
        </w:rPr>
        <w:t>Trophäe</w:t>
      </w:r>
      <w:r w:rsidR="005657AB" w:rsidRPr="00F72E2C">
        <w:rPr>
          <w:rFonts w:ascii="Aptos" w:hAnsi="Aptos" w:cstheme="minorHAnsi"/>
          <w:sz w:val="22"/>
          <w:szCs w:val="22"/>
        </w:rPr>
        <w:t xml:space="preserve"> (</w:t>
      </w:r>
      <w:hyperlink r:id="rId14" w:history="1">
        <w:r w:rsidR="005657AB" w:rsidRPr="00F72E2C">
          <w:rPr>
            <w:rStyle w:val="Hyperlink"/>
            <w:rFonts w:ascii="Aptos" w:hAnsi="Aptos" w:cstheme="minorHAnsi"/>
            <w:sz w:val="22"/>
            <w:szCs w:val="22"/>
            <w:u w:val="none"/>
          </w:rPr>
          <w:t>Bild</w:t>
        </w:r>
      </w:hyperlink>
      <w:r w:rsidR="005657AB" w:rsidRPr="00F72E2C">
        <w:rPr>
          <w:rFonts w:ascii="Aptos" w:hAnsi="Aptos" w:cstheme="minorHAnsi"/>
          <w:sz w:val="22"/>
          <w:szCs w:val="22"/>
        </w:rPr>
        <w:t>)</w:t>
      </w:r>
    </w:p>
    <w:p w14:paraId="188ABBEE" w14:textId="06017E5E" w:rsidR="00954CCD" w:rsidRPr="00F72E2C" w:rsidRDefault="00954CCD" w:rsidP="00B04E25">
      <w:pPr>
        <w:numPr>
          <w:ilvl w:val="0"/>
          <w:numId w:val="18"/>
        </w:numPr>
        <w:spacing w:before="100" w:beforeAutospacing="1" w:after="100" w:afterAutospacing="1"/>
        <w:rPr>
          <w:rStyle w:val="Strong"/>
          <w:rFonts w:ascii="Aptos" w:hAnsi="Aptos" w:cs="Times New Roman"/>
          <w:b w:val="0"/>
          <w:bCs w:val="0"/>
        </w:rPr>
      </w:pPr>
      <w:r w:rsidRPr="00F72E2C">
        <w:rPr>
          <w:rStyle w:val="Strong"/>
          <w:rFonts w:ascii="Aptos" w:hAnsi="Aptos" w:cs="Times New Roman"/>
          <w:b w:val="0"/>
          <w:bCs w:val="0"/>
        </w:rPr>
        <w:t>Pressebilder und Kurztexte zu den nominierten Events auf Anfrage erhältlich (</w:t>
      </w:r>
      <w:hyperlink r:id="rId15" w:history="1">
        <w:r w:rsidR="004E041D" w:rsidRPr="000C6065">
          <w:rPr>
            <w:rStyle w:val="Hyperlink"/>
            <w:rFonts w:ascii="Aptos" w:hAnsi="Aptos"/>
          </w:rPr>
          <w:t>presse@bdkv.de</w:t>
        </w:r>
      </w:hyperlink>
      <w:r w:rsidRPr="00F72E2C">
        <w:rPr>
          <w:rStyle w:val="Strong"/>
          <w:rFonts w:ascii="Aptos" w:hAnsi="Aptos"/>
          <w:b w:val="0"/>
          <w:bCs w:val="0"/>
        </w:rPr>
        <w:t>)</w:t>
      </w:r>
    </w:p>
    <w:p w14:paraId="159ADEEE" w14:textId="2D9C9342" w:rsidR="00870748" w:rsidRPr="00F72E2C" w:rsidRDefault="00B04E25" w:rsidP="002830AD">
      <w:pPr>
        <w:numPr>
          <w:ilvl w:val="0"/>
          <w:numId w:val="18"/>
        </w:numPr>
        <w:spacing w:before="100" w:beforeAutospacing="1" w:after="100" w:afterAutospacing="1"/>
        <w:rPr>
          <w:rFonts w:ascii="Aptos" w:hAnsi="Aptos" w:cs="Times New Roman"/>
          <w:b/>
          <w:bCs/>
          <w:u w:val="single"/>
        </w:rPr>
      </w:pPr>
      <w:r w:rsidRPr="00F72E2C">
        <w:rPr>
          <w:rStyle w:val="Strong"/>
          <w:rFonts w:ascii="Aptos" w:hAnsi="Aptos"/>
          <w:b w:val="0"/>
          <w:bCs w:val="0"/>
        </w:rPr>
        <w:t>Pressebilder und/oder Kurzbiografien der Juror*innen und Moderator*innen auf Anfrage erhältlich (</w:t>
      </w:r>
      <w:hyperlink r:id="rId16" w:history="1">
        <w:r w:rsidRPr="000C6065">
          <w:rPr>
            <w:rStyle w:val="Hyperlink"/>
            <w:rFonts w:ascii="Aptos" w:hAnsi="Aptos"/>
            <w:u w:val="none"/>
          </w:rPr>
          <w:t>presse@bdkv.de</w:t>
        </w:r>
      </w:hyperlink>
      <w:r w:rsidR="00F72E2C">
        <w:rPr>
          <w:rStyle w:val="Strong"/>
          <w:rFonts w:ascii="Aptos" w:hAnsi="Aptos"/>
          <w:b w:val="0"/>
          <w:bCs w:val="0"/>
        </w:rPr>
        <w:t>)</w:t>
      </w:r>
    </w:p>
    <w:p w14:paraId="3231F816" w14:textId="1BB454C0" w:rsidR="000153D4" w:rsidRPr="0038413B" w:rsidRDefault="000153D4" w:rsidP="000153D4">
      <w:pPr>
        <w:rPr>
          <w:rFonts w:ascii="Aptos" w:hAnsi="Aptos" w:cstheme="minorHAnsi"/>
        </w:rPr>
      </w:pPr>
      <w:r w:rsidRPr="0038413B">
        <w:rPr>
          <w:rFonts w:ascii="Aptos" w:eastAsia="Times New Roman" w:hAnsi="Aptos" w:cstheme="minorHAnsi"/>
          <w:lang w:eastAsia="de-DE"/>
        </w:rPr>
        <w:t>-------------------------------------------------------------------------------------------------------------------------</w:t>
      </w:r>
    </w:p>
    <w:p w14:paraId="3231F818" w14:textId="3D49F006" w:rsidR="000153D4" w:rsidRPr="00A0391F" w:rsidRDefault="000153D4" w:rsidP="5245BE56">
      <w:pPr>
        <w:spacing w:before="100" w:beforeAutospacing="1" w:after="100" w:afterAutospacing="1"/>
        <w:contextualSpacing/>
        <w:jc w:val="center"/>
        <w:rPr>
          <w:rFonts w:ascii="Aptos" w:eastAsia="Times New Roman" w:hAnsi="Aptos" w:cstheme="minorHAnsi"/>
          <w:b/>
          <w:bCs/>
          <w:lang w:eastAsia="de-DE"/>
        </w:rPr>
      </w:pPr>
      <w:r w:rsidRPr="00A0391F">
        <w:rPr>
          <w:rFonts w:ascii="Aptos" w:eastAsia="Times New Roman" w:hAnsi="Aptos" w:cstheme="minorHAnsi"/>
          <w:b/>
          <w:bCs/>
          <w:lang w:eastAsia="de-DE"/>
        </w:rPr>
        <w:t>Für weitere Informationen wenden Sie sich bitte an:</w:t>
      </w:r>
    </w:p>
    <w:p w14:paraId="3231F819" w14:textId="2E440380" w:rsidR="000153D4" w:rsidRPr="00A0391F" w:rsidRDefault="00D642F1" w:rsidP="09B60DCD">
      <w:pPr>
        <w:spacing w:before="100" w:beforeAutospacing="1" w:after="100" w:afterAutospacing="1"/>
        <w:contextualSpacing/>
        <w:jc w:val="center"/>
        <w:rPr>
          <w:rFonts w:ascii="Aptos" w:eastAsia="Times New Roman" w:hAnsi="Aptos" w:cstheme="minorHAnsi"/>
          <w:lang w:eastAsia="de-DE"/>
        </w:rPr>
      </w:pPr>
      <w:r w:rsidRPr="00A0391F">
        <w:rPr>
          <w:rFonts w:ascii="Aptos" w:eastAsia="Times New Roman" w:hAnsi="Aptos" w:cstheme="minorHAnsi"/>
          <w:lang w:eastAsia="de-DE"/>
        </w:rPr>
        <w:t xml:space="preserve">BDKV </w:t>
      </w:r>
      <w:r w:rsidR="000153D4" w:rsidRPr="00A0391F">
        <w:rPr>
          <w:rFonts w:ascii="Aptos" w:eastAsia="Times New Roman" w:hAnsi="Aptos" w:cstheme="minorHAnsi"/>
          <w:lang w:eastAsia="de-DE"/>
        </w:rPr>
        <w:t xml:space="preserve">Bundesverband der Konzert- und Veranstaltungswirtschaft e.V. </w:t>
      </w:r>
      <w:r w:rsidR="000153D4" w:rsidRPr="00A0391F">
        <w:rPr>
          <w:rFonts w:ascii="Aptos" w:hAnsi="Aptos" w:cstheme="minorHAnsi"/>
        </w:rPr>
        <w:br/>
      </w:r>
      <w:r w:rsidR="54A78C5D" w:rsidRPr="00A0391F">
        <w:rPr>
          <w:rFonts w:ascii="Aptos" w:eastAsia="Times New Roman" w:hAnsi="Aptos" w:cstheme="minorHAnsi"/>
          <w:lang w:eastAsia="de-DE"/>
        </w:rPr>
        <w:t>Georgsplatz 10 • 20099 Hamburg</w:t>
      </w:r>
      <w:r w:rsidR="000153D4" w:rsidRPr="00A0391F">
        <w:rPr>
          <w:rFonts w:ascii="Aptos" w:hAnsi="Aptos" w:cstheme="minorHAnsi"/>
        </w:rPr>
        <w:br/>
      </w:r>
      <w:r w:rsidR="000153D4" w:rsidRPr="00A0391F">
        <w:rPr>
          <w:rFonts w:ascii="Aptos" w:eastAsia="Times New Roman" w:hAnsi="Aptos" w:cstheme="minorHAnsi"/>
          <w:lang w:eastAsia="de-DE"/>
        </w:rPr>
        <w:t xml:space="preserve">Telefon </w:t>
      </w:r>
      <w:r w:rsidR="27B10450" w:rsidRPr="00A0391F">
        <w:rPr>
          <w:rFonts w:ascii="Aptos" w:eastAsia="Times New Roman" w:hAnsi="Aptos" w:cstheme="minorHAnsi"/>
          <w:lang w:eastAsia="de-DE"/>
        </w:rPr>
        <w:t xml:space="preserve">+49 </w:t>
      </w:r>
      <w:r w:rsidR="000153D4" w:rsidRPr="00A0391F">
        <w:rPr>
          <w:rFonts w:ascii="Aptos" w:eastAsia="Times New Roman" w:hAnsi="Aptos" w:cstheme="minorHAnsi"/>
          <w:lang w:eastAsia="de-DE"/>
        </w:rPr>
        <w:t xml:space="preserve">40 – </w:t>
      </w:r>
      <w:r w:rsidR="62086409" w:rsidRPr="00A0391F">
        <w:rPr>
          <w:rFonts w:ascii="Aptos" w:eastAsia="Times New Roman" w:hAnsi="Aptos" w:cstheme="minorHAnsi"/>
          <w:lang w:eastAsia="de-DE"/>
        </w:rPr>
        <w:t>6053388-50</w:t>
      </w:r>
      <w:r w:rsidR="000153D4" w:rsidRPr="00A0391F">
        <w:rPr>
          <w:rFonts w:ascii="Aptos" w:eastAsia="Times New Roman" w:hAnsi="Aptos" w:cstheme="minorHAnsi"/>
          <w:lang w:eastAsia="de-DE"/>
        </w:rPr>
        <w:t xml:space="preserve"> </w:t>
      </w:r>
    </w:p>
    <w:p w14:paraId="3231F81A" w14:textId="02D1D37C" w:rsidR="000153D4" w:rsidRPr="00A0391F" w:rsidRDefault="000153D4" w:rsidP="09B60DCD">
      <w:pPr>
        <w:spacing w:before="100" w:beforeAutospacing="1" w:after="100" w:afterAutospacing="1"/>
        <w:contextualSpacing/>
        <w:jc w:val="center"/>
        <w:rPr>
          <w:rFonts w:ascii="Aptos" w:eastAsia="Times New Roman" w:hAnsi="Aptos" w:cstheme="minorHAnsi"/>
          <w:color w:val="000000" w:themeColor="text1"/>
          <w:lang w:eastAsia="de-DE"/>
        </w:rPr>
      </w:pPr>
      <w:hyperlink r:id="rId17">
        <w:r w:rsidRPr="00A0391F">
          <w:rPr>
            <w:rStyle w:val="Hyperlink"/>
            <w:rFonts w:ascii="Aptos" w:eastAsia="Times New Roman" w:hAnsi="Aptos" w:cstheme="minorHAnsi"/>
            <w:lang w:eastAsia="de-DE"/>
          </w:rPr>
          <w:t>www.bdkv.de</w:t>
        </w:r>
      </w:hyperlink>
      <w:r w:rsidRPr="00A0391F">
        <w:rPr>
          <w:rFonts w:ascii="Aptos" w:eastAsia="Times New Roman" w:hAnsi="Aptos" w:cstheme="minorHAnsi"/>
          <w:color w:val="000000" w:themeColor="text1"/>
          <w:lang w:eastAsia="de-DE"/>
        </w:rPr>
        <w:t xml:space="preserve"> •</w:t>
      </w:r>
      <w:r w:rsidR="45876A16" w:rsidRPr="00A0391F">
        <w:rPr>
          <w:rFonts w:ascii="Aptos" w:eastAsia="Times New Roman" w:hAnsi="Aptos" w:cstheme="minorHAnsi"/>
          <w:color w:val="000000" w:themeColor="text1"/>
          <w:lang w:eastAsia="de-DE"/>
        </w:rPr>
        <w:t xml:space="preserve"> </w:t>
      </w:r>
      <w:hyperlink r:id="rId18">
        <w:r w:rsidR="373466B5" w:rsidRPr="00A0391F">
          <w:rPr>
            <w:rStyle w:val="Hyperlink"/>
            <w:rFonts w:ascii="Aptos" w:eastAsia="Times New Roman" w:hAnsi="Aptos" w:cstheme="minorHAnsi"/>
            <w:lang w:eastAsia="de-DE"/>
          </w:rPr>
          <w:t>LinkedIn</w:t>
        </w:r>
      </w:hyperlink>
    </w:p>
    <w:p w14:paraId="3231F81B" w14:textId="77777777" w:rsidR="00BE03BC" w:rsidRPr="00A0391F" w:rsidRDefault="00BE03BC" w:rsidP="00BE03BC">
      <w:pPr>
        <w:spacing w:before="100" w:beforeAutospacing="1" w:after="100" w:afterAutospacing="1"/>
        <w:contextualSpacing/>
        <w:jc w:val="center"/>
        <w:rPr>
          <w:rFonts w:ascii="Aptos" w:eastAsia="Times New Roman" w:hAnsi="Aptos" w:cstheme="minorHAnsi"/>
          <w:color w:val="000000" w:themeColor="text1"/>
          <w:lang w:eastAsia="de-DE"/>
        </w:rPr>
      </w:pPr>
    </w:p>
    <w:p w14:paraId="56142966" w14:textId="59C78DD0" w:rsidR="00452A24" w:rsidRPr="00A0391F" w:rsidRDefault="7C8B1C4E" w:rsidP="00D06151">
      <w:pPr>
        <w:spacing w:before="100" w:beforeAutospacing="1" w:after="100" w:afterAutospacing="1"/>
        <w:jc w:val="both"/>
        <w:rPr>
          <w:rFonts w:ascii="Aptos" w:eastAsia="Times New Roman" w:hAnsi="Aptos" w:cstheme="minorHAnsi"/>
          <w:i/>
          <w:iCs/>
          <w:lang w:eastAsia="de-DE"/>
        </w:rPr>
      </w:pPr>
      <w:r w:rsidRPr="00A0391F">
        <w:rPr>
          <w:rFonts w:ascii="Aptos" w:eastAsia="Times New Roman" w:hAnsi="Aptos" w:cstheme="minorHAnsi"/>
          <w:i/>
          <w:iCs/>
          <w:lang w:eastAsia="de-DE"/>
        </w:rPr>
        <w:t xml:space="preserve">Der </w:t>
      </w:r>
      <w:r w:rsidR="6867F845" w:rsidRPr="00A0391F">
        <w:rPr>
          <w:rFonts w:ascii="Aptos" w:eastAsia="Times New Roman" w:hAnsi="Aptos" w:cstheme="minorHAnsi"/>
          <w:i/>
          <w:iCs/>
          <w:lang w:eastAsia="de-DE"/>
        </w:rPr>
        <w:t xml:space="preserve">BDKV </w:t>
      </w:r>
      <w:r w:rsidRPr="00A0391F">
        <w:rPr>
          <w:rFonts w:ascii="Aptos" w:eastAsia="Times New Roman" w:hAnsi="Aptos" w:cstheme="minorHAnsi"/>
          <w:i/>
          <w:iCs/>
          <w:lang w:eastAsia="de-DE"/>
        </w:rPr>
        <w:t xml:space="preserve">Bundesverband der Konzert- und Veranstaltungswirtschaft </w:t>
      </w:r>
      <w:r w:rsidR="224F46E8" w:rsidRPr="00A0391F">
        <w:rPr>
          <w:rFonts w:ascii="Aptos" w:eastAsia="Times New Roman" w:hAnsi="Aptos" w:cstheme="minorHAnsi"/>
          <w:i/>
          <w:iCs/>
          <w:lang w:eastAsia="de-DE"/>
        </w:rPr>
        <w:t>verbindet die</w:t>
      </w:r>
      <w:r w:rsidRPr="00A0391F">
        <w:rPr>
          <w:rFonts w:ascii="Aptos" w:eastAsia="Times New Roman" w:hAnsi="Aptos" w:cstheme="minorHAnsi"/>
          <w:i/>
          <w:iCs/>
          <w:lang w:eastAsia="de-DE"/>
        </w:rPr>
        <w:t xml:space="preserve"> deutsche Live Entertainment Branche</w:t>
      </w:r>
      <w:r w:rsidR="224F46E8" w:rsidRPr="00A0391F">
        <w:rPr>
          <w:rFonts w:ascii="Aptos" w:eastAsia="Times New Roman" w:hAnsi="Aptos" w:cstheme="minorHAnsi"/>
          <w:i/>
          <w:iCs/>
          <w:lang w:eastAsia="de-DE"/>
        </w:rPr>
        <w:t xml:space="preserve"> und repräsentiert</w:t>
      </w:r>
      <w:r w:rsidRPr="00A0391F">
        <w:rPr>
          <w:rFonts w:ascii="Aptos" w:eastAsia="Times New Roman" w:hAnsi="Aptos" w:cstheme="minorHAnsi"/>
          <w:i/>
          <w:iCs/>
          <w:lang w:eastAsia="de-DE"/>
        </w:rPr>
        <w:t xml:space="preserve"> </w:t>
      </w:r>
      <w:r w:rsidR="20EC0738" w:rsidRPr="00A0391F">
        <w:rPr>
          <w:rFonts w:ascii="Aptos" w:eastAsia="Times New Roman" w:hAnsi="Aptos" w:cstheme="minorHAnsi"/>
          <w:i/>
          <w:iCs/>
          <w:lang w:eastAsia="de-DE"/>
        </w:rPr>
        <w:t>rund</w:t>
      </w:r>
      <w:r w:rsidRPr="00A0391F">
        <w:rPr>
          <w:rFonts w:ascii="Aptos" w:eastAsia="Times New Roman" w:hAnsi="Aptos" w:cstheme="minorHAnsi"/>
          <w:i/>
          <w:iCs/>
          <w:lang w:eastAsia="de-DE"/>
        </w:rPr>
        <w:t xml:space="preserve"> 500 Agenturen, Tournee-</w:t>
      </w:r>
      <w:r w:rsidR="6B4A0352" w:rsidRPr="00A0391F">
        <w:rPr>
          <w:rFonts w:ascii="Aptos" w:eastAsia="Times New Roman" w:hAnsi="Aptos" w:cstheme="minorHAnsi"/>
          <w:i/>
          <w:iCs/>
          <w:lang w:eastAsia="de-DE"/>
        </w:rPr>
        <w:t>,</w:t>
      </w:r>
      <w:r w:rsidRPr="00A0391F">
        <w:rPr>
          <w:rFonts w:ascii="Aptos" w:eastAsia="Times New Roman" w:hAnsi="Aptos" w:cstheme="minorHAnsi"/>
          <w:i/>
          <w:iCs/>
          <w:lang w:eastAsia="de-DE"/>
        </w:rPr>
        <w:t xml:space="preserve"> </w:t>
      </w:r>
      <w:r w:rsidR="703FD1D1" w:rsidRPr="00A0391F">
        <w:rPr>
          <w:rFonts w:ascii="Aptos" w:eastAsia="Times New Roman" w:hAnsi="Aptos" w:cstheme="minorHAnsi"/>
          <w:i/>
          <w:iCs/>
          <w:lang w:eastAsia="de-DE"/>
        </w:rPr>
        <w:t xml:space="preserve">Festival- </w:t>
      </w:r>
      <w:r w:rsidRPr="00A0391F">
        <w:rPr>
          <w:rFonts w:ascii="Aptos" w:eastAsia="Times New Roman" w:hAnsi="Aptos" w:cstheme="minorHAnsi"/>
          <w:i/>
          <w:iCs/>
          <w:lang w:eastAsia="de-DE"/>
        </w:rPr>
        <w:t>und Konzertveranstalt</w:t>
      </w:r>
      <w:r w:rsidR="48716057" w:rsidRPr="00A0391F">
        <w:rPr>
          <w:rFonts w:ascii="Aptos" w:eastAsia="Times New Roman" w:hAnsi="Aptos" w:cstheme="minorHAnsi"/>
          <w:i/>
          <w:iCs/>
          <w:lang w:eastAsia="de-DE"/>
        </w:rPr>
        <w:t>ungsunternehmen</w:t>
      </w:r>
      <w:r w:rsidRPr="00A0391F">
        <w:rPr>
          <w:rFonts w:ascii="Aptos" w:eastAsia="Times New Roman" w:hAnsi="Aptos" w:cstheme="minorHAnsi"/>
          <w:i/>
          <w:iCs/>
          <w:lang w:eastAsia="de-DE"/>
        </w:rPr>
        <w:t xml:space="preserve">. Die </w:t>
      </w:r>
      <w:r w:rsidR="6B4A0352" w:rsidRPr="00A0391F">
        <w:rPr>
          <w:rFonts w:ascii="Aptos" w:eastAsia="Times New Roman" w:hAnsi="Aptos" w:cstheme="minorHAnsi"/>
          <w:i/>
          <w:iCs/>
          <w:lang w:eastAsia="de-DE"/>
        </w:rPr>
        <w:t>B</w:t>
      </w:r>
      <w:r w:rsidRPr="00A0391F">
        <w:rPr>
          <w:rFonts w:ascii="Aptos" w:eastAsia="Times New Roman" w:hAnsi="Aptos" w:cstheme="minorHAnsi"/>
          <w:i/>
          <w:iCs/>
          <w:lang w:eastAsia="de-DE"/>
        </w:rPr>
        <w:t>ranche erwirtschaftet</w:t>
      </w:r>
      <w:r w:rsidR="354FF58A" w:rsidRPr="00A0391F">
        <w:rPr>
          <w:rFonts w:ascii="Aptos" w:eastAsia="Times New Roman" w:hAnsi="Aptos" w:cstheme="minorHAnsi"/>
          <w:i/>
          <w:iCs/>
          <w:lang w:eastAsia="de-DE"/>
        </w:rPr>
        <w:t xml:space="preserve"> b</w:t>
      </w:r>
      <w:r w:rsidR="54036584" w:rsidRPr="00A0391F">
        <w:rPr>
          <w:rFonts w:ascii="Aptos" w:eastAsia="Times New Roman" w:hAnsi="Aptos" w:cstheme="minorHAnsi"/>
          <w:i/>
          <w:iCs/>
          <w:lang w:eastAsia="de-DE"/>
        </w:rPr>
        <w:t xml:space="preserve">ei 300.000 Veranstaltungen und mit </w:t>
      </w:r>
      <w:r w:rsidR="7BD071C6" w:rsidRPr="00A0391F">
        <w:rPr>
          <w:rFonts w:ascii="Aptos" w:eastAsia="Times New Roman" w:hAnsi="Aptos" w:cstheme="minorHAnsi"/>
          <w:i/>
          <w:iCs/>
          <w:lang w:eastAsia="de-DE"/>
        </w:rPr>
        <w:t>mehr als 11</w:t>
      </w:r>
      <w:r w:rsidRPr="00A0391F">
        <w:rPr>
          <w:rFonts w:ascii="Aptos" w:eastAsia="Times New Roman" w:hAnsi="Aptos" w:cstheme="minorHAnsi"/>
          <w:i/>
          <w:iCs/>
          <w:lang w:eastAsia="de-DE"/>
        </w:rPr>
        <w:t>5 Millionen verkauften Tic</w:t>
      </w:r>
      <w:r w:rsidR="354FF58A" w:rsidRPr="00A0391F">
        <w:rPr>
          <w:rFonts w:ascii="Aptos" w:eastAsia="Times New Roman" w:hAnsi="Aptos" w:cstheme="minorHAnsi"/>
          <w:i/>
          <w:iCs/>
          <w:lang w:eastAsia="de-DE"/>
        </w:rPr>
        <w:t>kets einen</w:t>
      </w:r>
      <w:r w:rsidR="3A67BF96" w:rsidRPr="00A0391F">
        <w:rPr>
          <w:rFonts w:ascii="Aptos" w:eastAsia="Times New Roman" w:hAnsi="Aptos" w:cstheme="minorHAnsi"/>
          <w:i/>
          <w:iCs/>
          <w:lang w:eastAsia="de-DE"/>
        </w:rPr>
        <w:t xml:space="preserve"> jährlichen</w:t>
      </w:r>
      <w:r w:rsidR="354FF58A" w:rsidRPr="00A0391F">
        <w:rPr>
          <w:rFonts w:ascii="Aptos" w:eastAsia="Times New Roman" w:hAnsi="Aptos" w:cstheme="minorHAnsi"/>
          <w:i/>
          <w:iCs/>
          <w:lang w:eastAsia="de-DE"/>
        </w:rPr>
        <w:t xml:space="preserve"> Gesamtumsatz von über sechs</w:t>
      </w:r>
      <w:r w:rsidRPr="00A0391F">
        <w:rPr>
          <w:rFonts w:ascii="Aptos" w:eastAsia="Times New Roman" w:hAnsi="Aptos" w:cstheme="minorHAnsi"/>
          <w:i/>
          <w:iCs/>
          <w:lang w:eastAsia="de-DE"/>
        </w:rPr>
        <w:t xml:space="preserve"> Milliarden </w:t>
      </w:r>
      <w:r w:rsidR="354FF58A" w:rsidRPr="00A0391F">
        <w:rPr>
          <w:rFonts w:ascii="Aptos" w:eastAsia="Times New Roman" w:hAnsi="Aptos" w:cstheme="minorHAnsi"/>
          <w:i/>
          <w:iCs/>
          <w:lang w:eastAsia="de-DE"/>
        </w:rPr>
        <w:t>Euro.</w:t>
      </w:r>
    </w:p>
    <w:sectPr w:rsidR="00452A24" w:rsidRPr="00A0391F" w:rsidSect="006411EB">
      <w:headerReference w:type="default" r:id="rId19"/>
      <w:footerReference w:type="default" r:id="rId20"/>
      <w:pgSz w:w="11906" w:h="16838"/>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0108A" w14:textId="77777777" w:rsidR="00CC7FDE" w:rsidRDefault="00CC7FDE" w:rsidP="00DA5BA2">
      <w:r>
        <w:separator/>
      </w:r>
    </w:p>
  </w:endnote>
  <w:endnote w:type="continuationSeparator" w:id="0">
    <w:p w14:paraId="3B45823B" w14:textId="77777777" w:rsidR="00CC7FDE" w:rsidRDefault="00CC7FDE" w:rsidP="00DA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2091197411"/>
      <w:docPartObj>
        <w:docPartGallery w:val="Page Numbers (Bottom of Page)"/>
        <w:docPartUnique/>
      </w:docPartObj>
    </w:sdtPr>
    <w:sdtEndPr>
      <w:rPr>
        <w:color w:val="808080" w:themeColor="background1" w:themeShade="80"/>
        <w:sz w:val="20"/>
        <w:szCs w:val="20"/>
      </w:rPr>
    </w:sdtEndPr>
    <w:sdtContent>
      <w:p w14:paraId="3231F822" w14:textId="77777777" w:rsidR="006411EB" w:rsidRPr="001774C7" w:rsidRDefault="006411EB" w:rsidP="006411EB">
        <w:pPr>
          <w:pStyle w:val="Footer"/>
          <w:jc w:val="right"/>
          <w:rPr>
            <w:rFonts w:ascii="Aptos" w:hAnsi="Aptos"/>
            <w:color w:val="808080" w:themeColor="background1" w:themeShade="80"/>
            <w:sz w:val="20"/>
            <w:szCs w:val="20"/>
          </w:rPr>
        </w:pPr>
        <w:r w:rsidRPr="001774C7">
          <w:rPr>
            <w:rFonts w:ascii="Aptos" w:hAnsi="Aptos"/>
            <w:color w:val="808080" w:themeColor="background1" w:themeShade="80"/>
            <w:sz w:val="20"/>
            <w:szCs w:val="20"/>
          </w:rPr>
          <w:fldChar w:fldCharType="begin"/>
        </w:r>
        <w:r w:rsidRPr="001774C7">
          <w:rPr>
            <w:rFonts w:ascii="Aptos" w:hAnsi="Aptos"/>
            <w:color w:val="808080" w:themeColor="background1" w:themeShade="80"/>
            <w:sz w:val="20"/>
            <w:szCs w:val="20"/>
          </w:rPr>
          <w:instrText>PAGE   \* MERGEFORMAT</w:instrText>
        </w:r>
        <w:r w:rsidRPr="001774C7">
          <w:rPr>
            <w:rFonts w:ascii="Aptos" w:hAnsi="Aptos"/>
            <w:color w:val="808080" w:themeColor="background1" w:themeShade="80"/>
            <w:sz w:val="20"/>
            <w:szCs w:val="20"/>
          </w:rPr>
          <w:fldChar w:fldCharType="separate"/>
        </w:r>
        <w:r w:rsidR="002F02D7" w:rsidRPr="001774C7">
          <w:rPr>
            <w:rFonts w:ascii="Aptos" w:hAnsi="Aptos"/>
            <w:noProof/>
            <w:color w:val="808080" w:themeColor="background1" w:themeShade="80"/>
            <w:sz w:val="20"/>
            <w:szCs w:val="20"/>
          </w:rPr>
          <w:t>1</w:t>
        </w:r>
        <w:r w:rsidRPr="001774C7">
          <w:rPr>
            <w:rFonts w:ascii="Aptos" w:hAnsi="Aptos"/>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EC84D" w14:textId="77777777" w:rsidR="00CC7FDE" w:rsidRDefault="00CC7FDE" w:rsidP="00DA5BA2">
      <w:r>
        <w:separator/>
      </w:r>
    </w:p>
  </w:footnote>
  <w:footnote w:type="continuationSeparator" w:id="0">
    <w:p w14:paraId="4AB0948C" w14:textId="77777777" w:rsidR="00CC7FDE" w:rsidRDefault="00CC7FDE" w:rsidP="00DA5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F821" w14:textId="64FD27A7" w:rsidR="00DA5BA2" w:rsidRDefault="00B96505">
    <w:pPr>
      <w:pStyle w:val="Header"/>
    </w:pPr>
    <w:r>
      <w:rPr>
        <w:noProof/>
        <w:lang w:eastAsia="de-DE"/>
      </w:rPr>
      <w:drawing>
        <wp:anchor distT="0" distB="0" distL="114300" distR="114300" simplePos="0" relativeHeight="251658240" behindDoc="0" locked="0" layoutInCell="1" allowOverlap="1" wp14:anchorId="37DAA012" wp14:editId="73BB1AC6">
          <wp:simplePos x="0" y="0"/>
          <wp:positionH relativeFrom="column">
            <wp:posOffset>3751580</wp:posOffset>
          </wp:positionH>
          <wp:positionV relativeFrom="paragraph">
            <wp:posOffset>-435458</wp:posOffset>
          </wp:positionV>
          <wp:extent cx="2885005" cy="936625"/>
          <wp:effectExtent l="0" t="0" r="0" b="0"/>
          <wp:wrapNone/>
          <wp:docPr id="16388935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005" cy="936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5A69"/>
    <w:multiLevelType w:val="multilevel"/>
    <w:tmpl w:val="4FC8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91053"/>
    <w:multiLevelType w:val="hybridMultilevel"/>
    <w:tmpl w:val="00D43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BC5996"/>
    <w:multiLevelType w:val="multilevel"/>
    <w:tmpl w:val="2BF81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D1375F"/>
    <w:multiLevelType w:val="hybridMultilevel"/>
    <w:tmpl w:val="C9347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DA7CEE"/>
    <w:multiLevelType w:val="multilevel"/>
    <w:tmpl w:val="F262495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30852A1"/>
    <w:multiLevelType w:val="multilevel"/>
    <w:tmpl w:val="84DE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C7271"/>
    <w:multiLevelType w:val="multilevel"/>
    <w:tmpl w:val="48F2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2096D"/>
    <w:multiLevelType w:val="hybridMultilevel"/>
    <w:tmpl w:val="B08EC7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0640EE"/>
    <w:multiLevelType w:val="hybridMultilevel"/>
    <w:tmpl w:val="9C584778"/>
    <w:lvl w:ilvl="0" w:tplc="26109A30">
      <w:start w:val="1"/>
      <w:numFmt w:val="bullet"/>
      <w:lvlText w:val=""/>
      <w:lvlJc w:val="left"/>
      <w:pPr>
        <w:ind w:left="720" w:hanging="360"/>
      </w:pPr>
      <w:rPr>
        <w:rFonts w:ascii="Symbol" w:hAnsi="Symbol" w:hint="default"/>
      </w:rPr>
    </w:lvl>
    <w:lvl w:ilvl="1" w:tplc="89FE7C5A">
      <w:start w:val="1"/>
      <w:numFmt w:val="bullet"/>
      <w:lvlText w:val="o"/>
      <w:lvlJc w:val="left"/>
      <w:pPr>
        <w:ind w:left="1440" w:hanging="360"/>
      </w:pPr>
      <w:rPr>
        <w:rFonts w:ascii="Courier New" w:hAnsi="Courier New" w:hint="default"/>
      </w:rPr>
    </w:lvl>
    <w:lvl w:ilvl="2" w:tplc="2DE8A94E">
      <w:start w:val="1"/>
      <w:numFmt w:val="bullet"/>
      <w:lvlText w:val=""/>
      <w:lvlJc w:val="left"/>
      <w:pPr>
        <w:ind w:left="2160" w:hanging="360"/>
      </w:pPr>
      <w:rPr>
        <w:rFonts w:ascii="Wingdings" w:hAnsi="Wingdings" w:hint="default"/>
      </w:rPr>
    </w:lvl>
    <w:lvl w:ilvl="3" w:tplc="B10CABF2">
      <w:start w:val="1"/>
      <w:numFmt w:val="bullet"/>
      <w:lvlText w:val=""/>
      <w:lvlJc w:val="left"/>
      <w:pPr>
        <w:ind w:left="2880" w:hanging="360"/>
      </w:pPr>
      <w:rPr>
        <w:rFonts w:ascii="Symbol" w:hAnsi="Symbol" w:hint="default"/>
      </w:rPr>
    </w:lvl>
    <w:lvl w:ilvl="4" w:tplc="D1925B10">
      <w:start w:val="1"/>
      <w:numFmt w:val="bullet"/>
      <w:lvlText w:val="o"/>
      <w:lvlJc w:val="left"/>
      <w:pPr>
        <w:ind w:left="3600" w:hanging="360"/>
      </w:pPr>
      <w:rPr>
        <w:rFonts w:ascii="Courier New" w:hAnsi="Courier New" w:hint="default"/>
      </w:rPr>
    </w:lvl>
    <w:lvl w:ilvl="5" w:tplc="CBB20788">
      <w:start w:val="1"/>
      <w:numFmt w:val="bullet"/>
      <w:lvlText w:val=""/>
      <w:lvlJc w:val="left"/>
      <w:pPr>
        <w:ind w:left="4320" w:hanging="360"/>
      </w:pPr>
      <w:rPr>
        <w:rFonts w:ascii="Wingdings" w:hAnsi="Wingdings" w:hint="default"/>
      </w:rPr>
    </w:lvl>
    <w:lvl w:ilvl="6" w:tplc="262236A2">
      <w:start w:val="1"/>
      <w:numFmt w:val="bullet"/>
      <w:lvlText w:val=""/>
      <w:lvlJc w:val="left"/>
      <w:pPr>
        <w:ind w:left="5040" w:hanging="360"/>
      </w:pPr>
      <w:rPr>
        <w:rFonts w:ascii="Symbol" w:hAnsi="Symbol" w:hint="default"/>
      </w:rPr>
    </w:lvl>
    <w:lvl w:ilvl="7" w:tplc="60ECA222">
      <w:start w:val="1"/>
      <w:numFmt w:val="bullet"/>
      <w:lvlText w:val="o"/>
      <w:lvlJc w:val="left"/>
      <w:pPr>
        <w:ind w:left="5760" w:hanging="360"/>
      </w:pPr>
      <w:rPr>
        <w:rFonts w:ascii="Courier New" w:hAnsi="Courier New" w:hint="default"/>
      </w:rPr>
    </w:lvl>
    <w:lvl w:ilvl="8" w:tplc="7990F26C">
      <w:start w:val="1"/>
      <w:numFmt w:val="bullet"/>
      <w:lvlText w:val=""/>
      <w:lvlJc w:val="left"/>
      <w:pPr>
        <w:ind w:left="6480" w:hanging="360"/>
      </w:pPr>
      <w:rPr>
        <w:rFonts w:ascii="Wingdings" w:hAnsi="Wingdings" w:hint="default"/>
      </w:rPr>
    </w:lvl>
  </w:abstractNum>
  <w:abstractNum w:abstractNumId="9" w15:restartNumberingAfterBreak="0">
    <w:nsid w:val="1F8A1ADB"/>
    <w:multiLevelType w:val="hybridMultilevel"/>
    <w:tmpl w:val="14D0D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F369F4"/>
    <w:multiLevelType w:val="multilevel"/>
    <w:tmpl w:val="2490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83622"/>
    <w:multiLevelType w:val="multilevel"/>
    <w:tmpl w:val="060EBD00"/>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5021B"/>
    <w:multiLevelType w:val="hybridMultilevel"/>
    <w:tmpl w:val="D2163D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C7A109B"/>
    <w:multiLevelType w:val="hybridMultilevel"/>
    <w:tmpl w:val="3642FC1C"/>
    <w:lvl w:ilvl="0" w:tplc="70A62DCC">
      <w:start w:val="1"/>
      <w:numFmt w:val="bullet"/>
      <w:lvlText w:val="-"/>
      <w:lvlJc w:val="left"/>
      <w:pPr>
        <w:ind w:left="1080" w:hanging="360"/>
      </w:pPr>
      <w:rPr>
        <w:rFonts w:ascii="Aptos" w:hAnsi="Aptos" w:hint="default"/>
      </w:rPr>
    </w:lvl>
    <w:lvl w:ilvl="1" w:tplc="4CB8A33E">
      <w:start w:val="1"/>
      <w:numFmt w:val="bullet"/>
      <w:lvlText w:val="o"/>
      <w:lvlJc w:val="left"/>
      <w:pPr>
        <w:ind w:left="1800" w:hanging="360"/>
      </w:pPr>
      <w:rPr>
        <w:rFonts w:ascii="Courier New" w:hAnsi="Courier New" w:hint="default"/>
      </w:rPr>
    </w:lvl>
    <w:lvl w:ilvl="2" w:tplc="F29496BE">
      <w:start w:val="1"/>
      <w:numFmt w:val="bullet"/>
      <w:lvlText w:val=""/>
      <w:lvlJc w:val="left"/>
      <w:pPr>
        <w:ind w:left="2520" w:hanging="360"/>
      </w:pPr>
      <w:rPr>
        <w:rFonts w:ascii="Wingdings" w:hAnsi="Wingdings" w:hint="default"/>
      </w:rPr>
    </w:lvl>
    <w:lvl w:ilvl="3" w:tplc="78E6AB3E">
      <w:start w:val="1"/>
      <w:numFmt w:val="bullet"/>
      <w:lvlText w:val=""/>
      <w:lvlJc w:val="left"/>
      <w:pPr>
        <w:ind w:left="3240" w:hanging="360"/>
      </w:pPr>
      <w:rPr>
        <w:rFonts w:ascii="Symbol" w:hAnsi="Symbol" w:hint="default"/>
      </w:rPr>
    </w:lvl>
    <w:lvl w:ilvl="4" w:tplc="E496FCFC">
      <w:start w:val="1"/>
      <w:numFmt w:val="bullet"/>
      <w:lvlText w:val="o"/>
      <w:lvlJc w:val="left"/>
      <w:pPr>
        <w:ind w:left="3960" w:hanging="360"/>
      </w:pPr>
      <w:rPr>
        <w:rFonts w:ascii="Courier New" w:hAnsi="Courier New" w:hint="default"/>
      </w:rPr>
    </w:lvl>
    <w:lvl w:ilvl="5" w:tplc="E8E89BEA">
      <w:start w:val="1"/>
      <w:numFmt w:val="bullet"/>
      <w:lvlText w:val=""/>
      <w:lvlJc w:val="left"/>
      <w:pPr>
        <w:ind w:left="4680" w:hanging="360"/>
      </w:pPr>
      <w:rPr>
        <w:rFonts w:ascii="Wingdings" w:hAnsi="Wingdings" w:hint="default"/>
      </w:rPr>
    </w:lvl>
    <w:lvl w:ilvl="6" w:tplc="FC0614C4">
      <w:start w:val="1"/>
      <w:numFmt w:val="bullet"/>
      <w:lvlText w:val=""/>
      <w:lvlJc w:val="left"/>
      <w:pPr>
        <w:ind w:left="5400" w:hanging="360"/>
      </w:pPr>
      <w:rPr>
        <w:rFonts w:ascii="Symbol" w:hAnsi="Symbol" w:hint="default"/>
      </w:rPr>
    </w:lvl>
    <w:lvl w:ilvl="7" w:tplc="2AE4DB16">
      <w:start w:val="1"/>
      <w:numFmt w:val="bullet"/>
      <w:lvlText w:val="o"/>
      <w:lvlJc w:val="left"/>
      <w:pPr>
        <w:ind w:left="6120" w:hanging="360"/>
      </w:pPr>
      <w:rPr>
        <w:rFonts w:ascii="Courier New" w:hAnsi="Courier New" w:hint="default"/>
      </w:rPr>
    </w:lvl>
    <w:lvl w:ilvl="8" w:tplc="99AE14DA">
      <w:start w:val="1"/>
      <w:numFmt w:val="bullet"/>
      <w:lvlText w:val=""/>
      <w:lvlJc w:val="left"/>
      <w:pPr>
        <w:ind w:left="6840" w:hanging="360"/>
      </w:pPr>
      <w:rPr>
        <w:rFonts w:ascii="Wingdings" w:hAnsi="Wingdings" w:hint="default"/>
      </w:rPr>
    </w:lvl>
  </w:abstractNum>
  <w:abstractNum w:abstractNumId="14" w15:restartNumberingAfterBreak="0">
    <w:nsid w:val="2CA86580"/>
    <w:multiLevelType w:val="multilevel"/>
    <w:tmpl w:val="7E80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022B20"/>
    <w:multiLevelType w:val="hybridMultilevel"/>
    <w:tmpl w:val="6F0E0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F51C454"/>
    <w:multiLevelType w:val="hybridMultilevel"/>
    <w:tmpl w:val="CB4819A8"/>
    <w:lvl w:ilvl="0" w:tplc="B0FC509C">
      <w:start w:val="1"/>
      <w:numFmt w:val="bullet"/>
      <w:lvlText w:val="-"/>
      <w:lvlJc w:val="left"/>
      <w:pPr>
        <w:ind w:left="720" w:hanging="360"/>
      </w:pPr>
      <w:rPr>
        <w:rFonts w:ascii="Aptos" w:hAnsi="Aptos" w:hint="default"/>
      </w:rPr>
    </w:lvl>
    <w:lvl w:ilvl="1" w:tplc="C1E87FBA">
      <w:start w:val="1"/>
      <w:numFmt w:val="bullet"/>
      <w:lvlText w:val="o"/>
      <w:lvlJc w:val="left"/>
      <w:pPr>
        <w:ind w:left="1440" w:hanging="360"/>
      </w:pPr>
      <w:rPr>
        <w:rFonts w:ascii="Courier New" w:hAnsi="Courier New" w:hint="default"/>
      </w:rPr>
    </w:lvl>
    <w:lvl w:ilvl="2" w:tplc="72E2C400">
      <w:start w:val="1"/>
      <w:numFmt w:val="bullet"/>
      <w:lvlText w:val=""/>
      <w:lvlJc w:val="left"/>
      <w:pPr>
        <w:ind w:left="2160" w:hanging="360"/>
      </w:pPr>
      <w:rPr>
        <w:rFonts w:ascii="Wingdings" w:hAnsi="Wingdings" w:hint="default"/>
      </w:rPr>
    </w:lvl>
    <w:lvl w:ilvl="3" w:tplc="CC08DABE">
      <w:start w:val="1"/>
      <w:numFmt w:val="bullet"/>
      <w:lvlText w:val=""/>
      <w:lvlJc w:val="left"/>
      <w:pPr>
        <w:ind w:left="2880" w:hanging="360"/>
      </w:pPr>
      <w:rPr>
        <w:rFonts w:ascii="Symbol" w:hAnsi="Symbol" w:hint="default"/>
      </w:rPr>
    </w:lvl>
    <w:lvl w:ilvl="4" w:tplc="64244306">
      <w:start w:val="1"/>
      <w:numFmt w:val="bullet"/>
      <w:lvlText w:val="o"/>
      <w:lvlJc w:val="left"/>
      <w:pPr>
        <w:ind w:left="3600" w:hanging="360"/>
      </w:pPr>
      <w:rPr>
        <w:rFonts w:ascii="Courier New" w:hAnsi="Courier New" w:hint="default"/>
      </w:rPr>
    </w:lvl>
    <w:lvl w:ilvl="5" w:tplc="B9269C34">
      <w:start w:val="1"/>
      <w:numFmt w:val="bullet"/>
      <w:lvlText w:val=""/>
      <w:lvlJc w:val="left"/>
      <w:pPr>
        <w:ind w:left="4320" w:hanging="360"/>
      </w:pPr>
      <w:rPr>
        <w:rFonts w:ascii="Wingdings" w:hAnsi="Wingdings" w:hint="default"/>
      </w:rPr>
    </w:lvl>
    <w:lvl w:ilvl="6" w:tplc="EA36CBD6">
      <w:start w:val="1"/>
      <w:numFmt w:val="bullet"/>
      <w:lvlText w:val=""/>
      <w:lvlJc w:val="left"/>
      <w:pPr>
        <w:ind w:left="5040" w:hanging="360"/>
      </w:pPr>
      <w:rPr>
        <w:rFonts w:ascii="Symbol" w:hAnsi="Symbol" w:hint="default"/>
      </w:rPr>
    </w:lvl>
    <w:lvl w:ilvl="7" w:tplc="6A4C6786">
      <w:start w:val="1"/>
      <w:numFmt w:val="bullet"/>
      <w:lvlText w:val="o"/>
      <w:lvlJc w:val="left"/>
      <w:pPr>
        <w:ind w:left="5760" w:hanging="360"/>
      </w:pPr>
      <w:rPr>
        <w:rFonts w:ascii="Courier New" w:hAnsi="Courier New" w:hint="default"/>
      </w:rPr>
    </w:lvl>
    <w:lvl w:ilvl="8" w:tplc="0180E61C">
      <w:start w:val="1"/>
      <w:numFmt w:val="bullet"/>
      <w:lvlText w:val=""/>
      <w:lvlJc w:val="left"/>
      <w:pPr>
        <w:ind w:left="6480" w:hanging="360"/>
      </w:pPr>
      <w:rPr>
        <w:rFonts w:ascii="Wingdings" w:hAnsi="Wingdings" w:hint="default"/>
      </w:rPr>
    </w:lvl>
  </w:abstractNum>
  <w:abstractNum w:abstractNumId="17" w15:restartNumberingAfterBreak="0">
    <w:nsid w:val="34518B85"/>
    <w:multiLevelType w:val="hybridMultilevel"/>
    <w:tmpl w:val="B134B2BA"/>
    <w:lvl w:ilvl="0" w:tplc="2AEAD344">
      <w:start w:val="1"/>
      <w:numFmt w:val="bullet"/>
      <w:lvlText w:val="-"/>
      <w:lvlJc w:val="left"/>
      <w:pPr>
        <w:ind w:left="720" w:hanging="360"/>
      </w:pPr>
      <w:rPr>
        <w:rFonts w:ascii="Aptos" w:hAnsi="Aptos" w:hint="default"/>
      </w:rPr>
    </w:lvl>
    <w:lvl w:ilvl="1" w:tplc="87289E68">
      <w:start w:val="1"/>
      <w:numFmt w:val="bullet"/>
      <w:lvlText w:val="o"/>
      <w:lvlJc w:val="left"/>
      <w:pPr>
        <w:ind w:left="1440" w:hanging="360"/>
      </w:pPr>
      <w:rPr>
        <w:rFonts w:ascii="Courier New" w:hAnsi="Courier New" w:hint="default"/>
      </w:rPr>
    </w:lvl>
    <w:lvl w:ilvl="2" w:tplc="692AD216">
      <w:start w:val="1"/>
      <w:numFmt w:val="bullet"/>
      <w:lvlText w:val=""/>
      <w:lvlJc w:val="left"/>
      <w:pPr>
        <w:ind w:left="2160" w:hanging="360"/>
      </w:pPr>
      <w:rPr>
        <w:rFonts w:ascii="Wingdings" w:hAnsi="Wingdings" w:hint="default"/>
      </w:rPr>
    </w:lvl>
    <w:lvl w:ilvl="3" w:tplc="3486715A">
      <w:start w:val="1"/>
      <w:numFmt w:val="bullet"/>
      <w:lvlText w:val=""/>
      <w:lvlJc w:val="left"/>
      <w:pPr>
        <w:ind w:left="2880" w:hanging="360"/>
      </w:pPr>
      <w:rPr>
        <w:rFonts w:ascii="Symbol" w:hAnsi="Symbol" w:hint="default"/>
      </w:rPr>
    </w:lvl>
    <w:lvl w:ilvl="4" w:tplc="28327A44">
      <w:start w:val="1"/>
      <w:numFmt w:val="bullet"/>
      <w:lvlText w:val="o"/>
      <w:lvlJc w:val="left"/>
      <w:pPr>
        <w:ind w:left="3600" w:hanging="360"/>
      </w:pPr>
      <w:rPr>
        <w:rFonts w:ascii="Courier New" w:hAnsi="Courier New" w:hint="default"/>
      </w:rPr>
    </w:lvl>
    <w:lvl w:ilvl="5" w:tplc="0E8C7B86">
      <w:start w:val="1"/>
      <w:numFmt w:val="bullet"/>
      <w:lvlText w:val=""/>
      <w:lvlJc w:val="left"/>
      <w:pPr>
        <w:ind w:left="4320" w:hanging="360"/>
      </w:pPr>
      <w:rPr>
        <w:rFonts w:ascii="Wingdings" w:hAnsi="Wingdings" w:hint="default"/>
      </w:rPr>
    </w:lvl>
    <w:lvl w:ilvl="6" w:tplc="33D62030">
      <w:start w:val="1"/>
      <w:numFmt w:val="bullet"/>
      <w:lvlText w:val=""/>
      <w:lvlJc w:val="left"/>
      <w:pPr>
        <w:ind w:left="5040" w:hanging="360"/>
      </w:pPr>
      <w:rPr>
        <w:rFonts w:ascii="Symbol" w:hAnsi="Symbol" w:hint="default"/>
      </w:rPr>
    </w:lvl>
    <w:lvl w:ilvl="7" w:tplc="43E4135E">
      <w:start w:val="1"/>
      <w:numFmt w:val="bullet"/>
      <w:lvlText w:val="o"/>
      <w:lvlJc w:val="left"/>
      <w:pPr>
        <w:ind w:left="5760" w:hanging="360"/>
      </w:pPr>
      <w:rPr>
        <w:rFonts w:ascii="Courier New" w:hAnsi="Courier New" w:hint="default"/>
      </w:rPr>
    </w:lvl>
    <w:lvl w:ilvl="8" w:tplc="75C45502">
      <w:start w:val="1"/>
      <w:numFmt w:val="bullet"/>
      <w:lvlText w:val=""/>
      <w:lvlJc w:val="left"/>
      <w:pPr>
        <w:ind w:left="6480" w:hanging="360"/>
      </w:pPr>
      <w:rPr>
        <w:rFonts w:ascii="Wingdings" w:hAnsi="Wingdings" w:hint="default"/>
      </w:rPr>
    </w:lvl>
  </w:abstractNum>
  <w:abstractNum w:abstractNumId="18" w15:restartNumberingAfterBreak="0">
    <w:nsid w:val="3ABB66C7"/>
    <w:multiLevelType w:val="hybridMultilevel"/>
    <w:tmpl w:val="35266A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ED632F"/>
    <w:multiLevelType w:val="hybridMultilevel"/>
    <w:tmpl w:val="A8EE29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45132D"/>
    <w:multiLevelType w:val="multilevel"/>
    <w:tmpl w:val="CAD6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3938E6"/>
    <w:multiLevelType w:val="hybridMultilevel"/>
    <w:tmpl w:val="EBD28012"/>
    <w:lvl w:ilvl="0" w:tplc="C70C8EFC">
      <w:start w:val="1"/>
      <w:numFmt w:val="bullet"/>
      <w:lvlText w:val="-"/>
      <w:lvlJc w:val="left"/>
      <w:pPr>
        <w:ind w:left="720" w:hanging="360"/>
      </w:pPr>
      <w:rPr>
        <w:rFonts w:ascii="Aptos" w:hAnsi="Aptos" w:hint="default"/>
      </w:rPr>
    </w:lvl>
    <w:lvl w:ilvl="1" w:tplc="D966C004">
      <w:start w:val="1"/>
      <w:numFmt w:val="bullet"/>
      <w:lvlText w:val="o"/>
      <w:lvlJc w:val="left"/>
      <w:pPr>
        <w:ind w:left="1440" w:hanging="360"/>
      </w:pPr>
      <w:rPr>
        <w:rFonts w:ascii="Courier New" w:hAnsi="Courier New" w:hint="default"/>
      </w:rPr>
    </w:lvl>
    <w:lvl w:ilvl="2" w:tplc="F2902156">
      <w:start w:val="1"/>
      <w:numFmt w:val="bullet"/>
      <w:lvlText w:val=""/>
      <w:lvlJc w:val="left"/>
      <w:pPr>
        <w:ind w:left="2160" w:hanging="360"/>
      </w:pPr>
      <w:rPr>
        <w:rFonts w:ascii="Wingdings" w:hAnsi="Wingdings" w:hint="default"/>
      </w:rPr>
    </w:lvl>
    <w:lvl w:ilvl="3" w:tplc="4636D568">
      <w:start w:val="1"/>
      <w:numFmt w:val="bullet"/>
      <w:lvlText w:val=""/>
      <w:lvlJc w:val="left"/>
      <w:pPr>
        <w:ind w:left="2880" w:hanging="360"/>
      </w:pPr>
      <w:rPr>
        <w:rFonts w:ascii="Symbol" w:hAnsi="Symbol" w:hint="default"/>
      </w:rPr>
    </w:lvl>
    <w:lvl w:ilvl="4" w:tplc="95569F42">
      <w:start w:val="1"/>
      <w:numFmt w:val="bullet"/>
      <w:lvlText w:val="o"/>
      <w:lvlJc w:val="left"/>
      <w:pPr>
        <w:ind w:left="3600" w:hanging="360"/>
      </w:pPr>
      <w:rPr>
        <w:rFonts w:ascii="Courier New" w:hAnsi="Courier New" w:hint="default"/>
      </w:rPr>
    </w:lvl>
    <w:lvl w:ilvl="5" w:tplc="2C80AED2">
      <w:start w:val="1"/>
      <w:numFmt w:val="bullet"/>
      <w:lvlText w:val=""/>
      <w:lvlJc w:val="left"/>
      <w:pPr>
        <w:ind w:left="4320" w:hanging="360"/>
      </w:pPr>
      <w:rPr>
        <w:rFonts w:ascii="Wingdings" w:hAnsi="Wingdings" w:hint="default"/>
      </w:rPr>
    </w:lvl>
    <w:lvl w:ilvl="6" w:tplc="4EA0E0F8">
      <w:start w:val="1"/>
      <w:numFmt w:val="bullet"/>
      <w:lvlText w:val=""/>
      <w:lvlJc w:val="left"/>
      <w:pPr>
        <w:ind w:left="5040" w:hanging="360"/>
      </w:pPr>
      <w:rPr>
        <w:rFonts w:ascii="Symbol" w:hAnsi="Symbol" w:hint="default"/>
      </w:rPr>
    </w:lvl>
    <w:lvl w:ilvl="7" w:tplc="1F1CCB44">
      <w:start w:val="1"/>
      <w:numFmt w:val="bullet"/>
      <w:lvlText w:val="o"/>
      <w:lvlJc w:val="left"/>
      <w:pPr>
        <w:ind w:left="5760" w:hanging="360"/>
      </w:pPr>
      <w:rPr>
        <w:rFonts w:ascii="Courier New" w:hAnsi="Courier New" w:hint="default"/>
      </w:rPr>
    </w:lvl>
    <w:lvl w:ilvl="8" w:tplc="87B6F72E">
      <w:start w:val="1"/>
      <w:numFmt w:val="bullet"/>
      <w:lvlText w:val=""/>
      <w:lvlJc w:val="left"/>
      <w:pPr>
        <w:ind w:left="6480" w:hanging="360"/>
      </w:pPr>
      <w:rPr>
        <w:rFonts w:ascii="Wingdings" w:hAnsi="Wingdings" w:hint="default"/>
      </w:rPr>
    </w:lvl>
  </w:abstractNum>
  <w:abstractNum w:abstractNumId="22" w15:restartNumberingAfterBreak="0">
    <w:nsid w:val="3E463E81"/>
    <w:multiLevelType w:val="multilevel"/>
    <w:tmpl w:val="1C54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626C31"/>
    <w:multiLevelType w:val="multilevel"/>
    <w:tmpl w:val="A7E4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E7DFE3"/>
    <w:multiLevelType w:val="hybridMultilevel"/>
    <w:tmpl w:val="16E0E0FA"/>
    <w:lvl w:ilvl="0" w:tplc="7548CEDE">
      <w:start w:val="1"/>
      <w:numFmt w:val="bullet"/>
      <w:lvlText w:val=""/>
      <w:lvlJc w:val="left"/>
      <w:pPr>
        <w:ind w:left="1080" w:hanging="360"/>
      </w:pPr>
      <w:rPr>
        <w:rFonts w:ascii="Symbol" w:hAnsi="Symbol" w:hint="default"/>
      </w:rPr>
    </w:lvl>
    <w:lvl w:ilvl="1" w:tplc="9586BAA8">
      <w:start w:val="1"/>
      <w:numFmt w:val="bullet"/>
      <w:lvlText w:val="o"/>
      <w:lvlJc w:val="left"/>
      <w:pPr>
        <w:ind w:left="1800" w:hanging="360"/>
      </w:pPr>
      <w:rPr>
        <w:rFonts w:ascii="Courier New" w:hAnsi="Courier New" w:hint="default"/>
      </w:rPr>
    </w:lvl>
    <w:lvl w:ilvl="2" w:tplc="6A40A22A">
      <w:start w:val="1"/>
      <w:numFmt w:val="bullet"/>
      <w:lvlText w:val=""/>
      <w:lvlJc w:val="left"/>
      <w:pPr>
        <w:ind w:left="2520" w:hanging="360"/>
      </w:pPr>
      <w:rPr>
        <w:rFonts w:ascii="Wingdings" w:hAnsi="Wingdings" w:hint="default"/>
      </w:rPr>
    </w:lvl>
    <w:lvl w:ilvl="3" w:tplc="934A180A">
      <w:start w:val="1"/>
      <w:numFmt w:val="bullet"/>
      <w:lvlText w:val=""/>
      <w:lvlJc w:val="left"/>
      <w:pPr>
        <w:ind w:left="3240" w:hanging="360"/>
      </w:pPr>
      <w:rPr>
        <w:rFonts w:ascii="Symbol" w:hAnsi="Symbol" w:hint="default"/>
      </w:rPr>
    </w:lvl>
    <w:lvl w:ilvl="4" w:tplc="C116F884">
      <w:start w:val="1"/>
      <w:numFmt w:val="bullet"/>
      <w:lvlText w:val="o"/>
      <w:lvlJc w:val="left"/>
      <w:pPr>
        <w:ind w:left="3960" w:hanging="360"/>
      </w:pPr>
      <w:rPr>
        <w:rFonts w:ascii="Courier New" w:hAnsi="Courier New" w:hint="default"/>
      </w:rPr>
    </w:lvl>
    <w:lvl w:ilvl="5" w:tplc="A29CA720">
      <w:start w:val="1"/>
      <w:numFmt w:val="bullet"/>
      <w:lvlText w:val=""/>
      <w:lvlJc w:val="left"/>
      <w:pPr>
        <w:ind w:left="4680" w:hanging="360"/>
      </w:pPr>
      <w:rPr>
        <w:rFonts w:ascii="Wingdings" w:hAnsi="Wingdings" w:hint="default"/>
      </w:rPr>
    </w:lvl>
    <w:lvl w:ilvl="6" w:tplc="2A14A110">
      <w:start w:val="1"/>
      <w:numFmt w:val="bullet"/>
      <w:lvlText w:val=""/>
      <w:lvlJc w:val="left"/>
      <w:pPr>
        <w:ind w:left="5400" w:hanging="360"/>
      </w:pPr>
      <w:rPr>
        <w:rFonts w:ascii="Symbol" w:hAnsi="Symbol" w:hint="default"/>
      </w:rPr>
    </w:lvl>
    <w:lvl w:ilvl="7" w:tplc="755A8BBC">
      <w:start w:val="1"/>
      <w:numFmt w:val="bullet"/>
      <w:lvlText w:val="o"/>
      <w:lvlJc w:val="left"/>
      <w:pPr>
        <w:ind w:left="6120" w:hanging="360"/>
      </w:pPr>
      <w:rPr>
        <w:rFonts w:ascii="Courier New" w:hAnsi="Courier New" w:hint="default"/>
      </w:rPr>
    </w:lvl>
    <w:lvl w:ilvl="8" w:tplc="57002A66">
      <w:start w:val="1"/>
      <w:numFmt w:val="bullet"/>
      <w:lvlText w:val=""/>
      <w:lvlJc w:val="left"/>
      <w:pPr>
        <w:ind w:left="6840" w:hanging="360"/>
      </w:pPr>
      <w:rPr>
        <w:rFonts w:ascii="Wingdings" w:hAnsi="Wingdings" w:hint="default"/>
      </w:rPr>
    </w:lvl>
  </w:abstractNum>
  <w:abstractNum w:abstractNumId="25" w15:restartNumberingAfterBreak="0">
    <w:nsid w:val="4B1F7FC7"/>
    <w:multiLevelType w:val="hybridMultilevel"/>
    <w:tmpl w:val="CBD8B872"/>
    <w:lvl w:ilvl="0" w:tplc="7FBCF774">
      <w:start w:val="1"/>
      <w:numFmt w:val="bullet"/>
      <w:lvlText w:val=""/>
      <w:lvlJc w:val="left"/>
      <w:pPr>
        <w:ind w:left="720" w:hanging="360"/>
      </w:pPr>
      <w:rPr>
        <w:rFonts w:ascii="Symbol" w:hAnsi="Symbol" w:hint="default"/>
      </w:rPr>
    </w:lvl>
    <w:lvl w:ilvl="1" w:tplc="A1C0B58A">
      <w:start w:val="1"/>
      <w:numFmt w:val="bullet"/>
      <w:lvlText w:val="o"/>
      <w:lvlJc w:val="left"/>
      <w:pPr>
        <w:ind w:left="1440" w:hanging="360"/>
      </w:pPr>
      <w:rPr>
        <w:rFonts w:ascii="Courier New" w:hAnsi="Courier New" w:hint="default"/>
      </w:rPr>
    </w:lvl>
    <w:lvl w:ilvl="2" w:tplc="F948F6F0">
      <w:start w:val="1"/>
      <w:numFmt w:val="bullet"/>
      <w:lvlText w:val=""/>
      <w:lvlJc w:val="left"/>
      <w:pPr>
        <w:ind w:left="2160" w:hanging="360"/>
      </w:pPr>
      <w:rPr>
        <w:rFonts w:ascii="Wingdings" w:hAnsi="Wingdings" w:hint="default"/>
      </w:rPr>
    </w:lvl>
    <w:lvl w:ilvl="3" w:tplc="0332E79C">
      <w:start w:val="1"/>
      <w:numFmt w:val="bullet"/>
      <w:lvlText w:val=""/>
      <w:lvlJc w:val="left"/>
      <w:pPr>
        <w:ind w:left="2880" w:hanging="360"/>
      </w:pPr>
      <w:rPr>
        <w:rFonts w:ascii="Symbol" w:hAnsi="Symbol" w:hint="default"/>
      </w:rPr>
    </w:lvl>
    <w:lvl w:ilvl="4" w:tplc="D9F2994C">
      <w:start w:val="1"/>
      <w:numFmt w:val="bullet"/>
      <w:lvlText w:val="o"/>
      <w:lvlJc w:val="left"/>
      <w:pPr>
        <w:ind w:left="3600" w:hanging="360"/>
      </w:pPr>
      <w:rPr>
        <w:rFonts w:ascii="Courier New" w:hAnsi="Courier New" w:hint="default"/>
      </w:rPr>
    </w:lvl>
    <w:lvl w:ilvl="5" w:tplc="90CECFCC">
      <w:start w:val="1"/>
      <w:numFmt w:val="bullet"/>
      <w:lvlText w:val=""/>
      <w:lvlJc w:val="left"/>
      <w:pPr>
        <w:ind w:left="4320" w:hanging="360"/>
      </w:pPr>
      <w:rPr>
        <w:rFonts w:ascii="Wingdings" w:hAnsi="Wingdings" w:hint="default"/>
      </w:rPr>
    </w:lvl>
    <w:lvl w:ilvl="6" w:tplc="3D52E912">
      <w:start w:val="1"/>
      <w:numFmt w:val="bullet"/>
      <w:lvlText w:val=""/>
      <w:lvlJc w:val="left"/>
      <w:pPr>
        <w:ind w:left="5040" w:hanging="360"/>
      </w:pPr>
      <w:rPr>
        <w:rFonts w:ascii="Symbol" w:hAnsi="Symbol" w:hint="default"/>
      </w:rPr>
    </w:lvl>
    <w:lvl w:ilvl="7" w:tplc="1778DFFC">
      <w:start w:val="1"/>
      <w:numFmt w:val="bullet"/>
      <w:lvlText w:val="o"/>
      <w:lvlJc w:val="left"/>
      <w:pPr>
        <w:ind w:left="5760" w:hanging="360"/>
      </w:pPr>
      <w:rPr>
        <w:rFonts w:ascii="Courier New" w:hAnsi="Courier New" w:hint="default"/>
      </w:rPr>
    </w:lvl>
    <w:lvl w:ilvl="8" w:tplc="6E32CE82">
      <w:start w:val="1"/>
      <w:numFmt w:val="bullet"/>
      <w:lvlText w:val=""/>
      <w:lvlJc w:val="left"/>
      <w:pPr>
        <w:ind w:left="6480" w:hanging="360"/>
      </w:pPr>
      <w:rPr>
        <w:rFonts w:ascii="Wingdings" w:hAnsi="Wingdings" w:hint="default"/>
      </w:rPr>
    </w:lvl>
  </w:abstractNum>
  <w:abstractNum w:abstractNumId="26" w15:restartNumberingAfterBreak="0">
    <w:nsid w:val="4D902673"/>
    <w:multiLevelType w:val="hybridMultilevel"/>
    <w:tmpl w:val="027C9CD6"/>
    <w:lvl w:ilvl="0" w:tplc="401CEF90">
      <w:start w:val="1"/>
      <w:numFmt w:val="bullet"/>
      <w:lvlText w:val="-"/>
      <w:lvlJc w:val="left"/>
      <w:pPr>
        <w:ind w:left="720" w:hanging="360"/>
      </w:pPr>
      <w:rPr>
        <w:rFonts w:ascii="Aptos" w:hAnsi="Aptos" w:hint="default"/>
      </w:rPr>
    </w:lvl>
    <w:lvl w:ilvl="1" w:tplc="24A2C9A0">
      <w:start w:val="1"/>
      <w:numFmt w:val="bullet"/>
      <w:lvlText w:val="o"/>
      <w:lvlJc w:val="left"/>
      <w:pPr>
        <w:ind w:left="1440" w:hanging="360"/>
      </w:pPr>
      <w:rPr>
        <w:rFonts w:ascii="Courier New" w:hAnsi="Courier New" w:hint="default"/>
      </w:rPr>
    </w:lvl>
    <w:lvl w:ilvl="2" w:tplc="737612FC">
      <w:start w:val="1"/>
      <w:numFmt w:val="bullet"/>
      <w:lvlText w:val=""/>
      <w:lvlJc w:val="left"/>
      <w:pPr>
        <w:ind w:left="2160" w:hanging="360"/>
      </w:pPr>
      <w:rPr>
        <w:rFonts w:ascii="Wingdings" w:hAnsi="Wingdings" w:hint="default"/>
      </w:rPr>
    </w:lvl>
    <w:lvl w:ilvl="3" w:tplc="8E86122E">
      <w:start w:val="1"/>
      <w:numFmt w:val="bullet"/>
      <w:lvlText w:val=""/>
      <w:lvlJc w:val="left"/>
      <w:pPr>
        <w:ind w:left="2880" w:hanging="360"/>
      </w:pPr>
      <w:rPr>
        <w:rFonts w:ascii="Symbol" w:hAnsi="Symbol" w:hint="default"/>
      </w:rPr>
    </w:lvl>
    <w:lvl w:ilvl="4" w:tplc="E17E5D60">
      <w:start w:val="1"/>
      <w:numFmt w:val="bullet"/>
      <w:lvlText w:val="o"/>
      <w:lvlJc w:val="left"/>
      <w:pPr>
        <w:ind w:left="3600" w:hanging="360"/>
      </w:pPr>
      <w:rPr>
        <w:rFonts w:ascii="Courier New" w:hAnsi="Courier New" w:hint="default"/>
      </w:rPr>
    </w:lvl>
    <w:lvl w:ilvl="5" w:tplc="CA6C3488">
      <w:start w:val="1"/>
      <w:numFmt w:val="bullet"/>
      <w:lvlText w:val=""/>
      <w:lvlJc w:val="left"/>
      <w:pPr>
        <w:ind w:left="4320" w:hanging="360"/>
      </w:pPr>
      <w:rPr>
        <w:rFonts w:ascii="Wingdings" w:hAnsi="Wingdings" w:hint="default"/>
      </w:rPr>
    </w:lvl>
    <w:lvl w:ilvl="6" w:tplc="A79EEF14">
      <w:start w:val="1"/>
      <w:numFmt w:val="bullet"/>
      <w:lvlText w:val=""/>
      <w:lvlJc w:val="left"/>
      <w:pPr>
        <w:ind w:left="5040" w:hanging="360"/>
      </w:pPr>
      <w:rPr>
        <w:rFonts w:ascii="Symbol" w:hAnsi="Symbol" w:hint="default"/>
      </w:rPr>
    </w:lvl>
    <w:lvl w:ilvl="7" w:tplc="7930A516">
      <w:start w:val="1"/>
      <w:numFmt w:val="bullet"/>
      <w:lvlText w:val="o"/>
      <w:lvlJc w:val="left"/>
      <w:pPr>
        <w:ind w:left="5760" w:hanging="360"/>
      </w:pPr>
      <w:rPr>
        <w:rFonts w:ascii="Courier New" w:hAnsi="Courier New" w:hint="default"/>
      </w:rPr>
    </w:lvl>
    <w:lvl w:ilvl="8" w:tplc="F0580584">
      <w:start w:val="1"/>
      <w:numFmt w:val="bullet"/>
      <w:lvlText w:val=""/>
      <w:lvlJc w:val="left"/>
      <w:pPr>
        <w:ind w:left="6480" w:hanging="360"/>
      </w:pPr>
      <w:rPr>
        <w:rFonts w:ascii="Wingdings" w:hAnsi="Wingdings" w:hint="default"/>
      </w:rPr>
    </w:lvl>
  </w:abstractNum>
  <w:abstractNum w:abstractNumId="27" w15:restartNumberingAfterBreak="0">
    <w:nsid w:val="52BE7C09"/>
    <w:multiLevelType w:val="hybridMultilevel"/>
    <w:tmpl w:val="93DCE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BF7CAB"/>
    <w:multiLevelType w:val="hybridMultilevel"/>
    <w:tmpl w:val="717E6A2C"/>
    <w:lvl w:ilvl="0" w:tplc="7CB6EA72">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C6F166"/>
    <w:multiLevelType w:val="hybridMultilevel"/>
    <w:tmpl w:val="E3D269F4"/>
    <w:lvl w:ilvl="0" w:tplc="19E85B4E">
      <w:start w:val="1"/>
      <w:numFmt w:val="bullet"/>
      <w:lvlText w:val=""/>
      <w:lvlJc w:val="left"/>
      <w:pPr>
        <w:ind w:left="720" w:hanging="360"/>
      </w:pPr>
      <w:rPr>
        <w:rFonts w:ascii="Symbol" w:hAnsi="Symbol" w:hint="default"/>
      </w:rPr>
    </w:lvl>
    <w:lvl w:ilvl="1" w:tplc="5538D0A6">
      <w:start w:val="1"/>
      <w:numFmt w:val="bullet"/>
      <w:lvlText w:val="o"/>
      <w:lvlJc w:val="left"/>
      <w:pPr>
        <w:ind w:left="1440" w:hanging="360"/>
      </w:pPr>
      <w:rPr>
        <w:rFonts w:ascii="Courier New" w:hAnsi="Courier New" w:hint="default"/>
      </w:rPr>
    </w:lvl>
    <w:lvl w:ilvl="2" w:tplc="F29E5900">
      <w:start w:val="1"/>
      <w:numFmt w:val="bullet"/>
      <w:lvlText w:val=""/>
      <w:lvlJc w:val="left"/>
      <w:pPr>
        <w:ind w:left="2160" w:hanging="360"/>
      </w:pPr>
      <w:rPr>
        <w:rFonts w:ascii="Wingdings" w:hAnsi="Wingdings" w:hint="default"/>
      </w:rPr>
    </w:lvl>
    <w:lvl w:ilvl="3" w:tplc="E294FC42">
      <w:start w:val="1"/>
      <w:numFmt w:val="bullet"/>
      <w:lvlText w:val=""/>
      <w:lvlJc w:val="left"/>
      <w:pPr>
        <w:ind w:left="2880" w:hanging="360"/>
      </w:pPr>
      <w:rPr>
        <w:rFonts w:ascii="Symbol" w:hAnsi="Symbol" w:hint="default"/>
      </w:rPr>
    </w:lvl>
    <w:lvl w:ilvl="4" w:tplc="09D0C0F2">
      <w:start w:val="1"/>
      <w:numFmt w:val="bullet"/>
      <w:lvlText w:val="o"/>
      <w:lvlJc w:val="left"/>
      <w:pPr>
        <w:ind w:left="3600" w:hanging="360"/>
      </w:pPr>
      <w:rPr>
        <w:rFonts w:ascii="Courier New" w:hAnsi="Courier New" w:hint="default"/>
      </w:rPr>
    </w:lvl>
    <w:lvl w:ilvl="5" w:tplc="84181EBC">
      <w:start w:val="1"/>
      <w:numFmt w:val="bullet"/>
      <w:lvlText w:val=""/>
      <w:lvlJc w:val="left"/>
      <w:pPr>
        <w:ind w:left="4320" w:hanging="360"/>
      </w:pPr>
      <w:rPr>
        <w:rFonts w:ascii="Wingdings" w:hAnsi="Wingdings" w:hint="default"/>
      </w:rPr>
    </w:lvl>
    <w:lvl w:ilvl="6" w:tplc="846E0064">
      <w:start w:val="1"/>
      <w:numFmt w:val="bullet"/>
      <w:lvlText w:val=""/>
      <w:lvlJc w:val="left"/>
      <w:pPr>
        <w:ind w:left="5040" w:hanging="360"/>
      </w:pPr>
      <w:rPr>
        <w:rFonts w:ascii="Symbol" w:hAnsi="Symbol" w:hint="default"/>
      </w:rPr>
    </w:lvl>
    <w:lvl w:ilvl="7" w:tplc="7812D422">
      <w:start w:val="1"/>
      <w:numFmt w:val="bullet"/>
      <w:lvlText w:val="o"/>
      <w:lvlJc w:val="left"/>
      <w:pPr>
        <w:ind w:left="5760" w:hanging="360"/>
      </w:pPr>
      <w:rPr>
        <w:rFonts w:ascii="Courier New" w:hAnsi="Courier New" w:hint="default"/>
      </w:rPr>
    </w:lvl>
    <w:lvl w:ilvl="8" w:tplc="92B000DC">
      <w:start w:val="1"/>
      <w:numFmt w:val="bullet"/>
      <w:lvlText w:val=""/>
      <w:lvlJc w:val="left"/>
      <w:pPr>
        <w:ind w:left="6480" w:hanging="360"/>
      </w:pPr>
      <w:rPr>
        <w:rFonts w:ascii="Wingdings" w:hAnsi="Wingdings" w:hint="default"/>
      </w:rPr>
    </w:lvl>
  </w:abstractNum>
  <w:abstractNum w:abstractNumId="30" w15:restartNumberingAfterBreak="0">
    <w:nsid w:val="5C1C55BE"/>
    <w:multiLevelType w:val="hybridMultilevel"/>
    <w:tmpl w:val="96F26B40"/>
    <w:lvl w:ilvl="0" w:tplc="102842E8">
      <w:start w:val="1"/>
      <w:numFmt w:val="bullet"/>
      <w:lvlText w:val=""/>
      <w:lvlJc w:val="left"/>
      <w:pPr>
        <w:ind w:left="720" w:hanging="360"/>
      </w:pPr>
      <w:rPr>
        <w:rFonts w:ascii="Symbol" w:hAnsi="Symbol" w:hint="default"/>
      </w:rPr>
    </w:lvl>
    <w:lvl w:ilvl="1" w:tplc="2416A9BC">
      <w:start w:val="1"/>
      <w:numFmt w:val="bullet"/>
      <w:lvlText w:val="o"/>
      <w:lvlJc w:val="left"/>
      <w:pPr>
        <w:ind w:left="1440" w:hanging="360"/>
      </w:pPr>
      <w:rPr>
        <w:rFonts w:ascii="Courier New" w:hAnsi="Courier New" w:hint="default"/>
      </w:rPr>
    </w:lvl>
    <w:lvl w:ilvl="2" w:tplc="13A02080">
      <w:start w:val="1"/>
      <w:numFmt w:val="bullet"/>
      <w:lvlText w:val=""/>
      <w:lvlJc w:val="left"/>
      <w:pPr>
        <w:ind w:left="2160" w:hanging="360"/>
      </w:pPr>
      <w:rPr>
        <w:rFonts w:ascii="Wingdings" w:hAnsi="Wingdings" w:hint="default"/>
      </w:rPr>
    </w:lvl>
    <w:lvl w:ilvl="3" w:tplc="20D4B5B0">
      <w:start w:val="1"/>
      <w:numFmt w:val="bullet"/>
      <w:lvlText w:val=""/>
      <w:lvlJc w:val="left"/>
      <w:pPr>
        <w:ind w:left="2880" w:hanging="360"/>
      </w:pPr>
      <w:rPr>
        <w:rFonts w:ascii="Symbol" w:hAnsi="Symbol" w:hint="default"/>
      </w:rPr>
    </w:lvl>
    <w:lvl w:ilvl="4" w:tplc="B678AE20">
      <w:start w:val="1"/>
      <w:numFmt w:val="bullet"/>
      <w:lvlText w:val="o"/>
      <w:lvlJc w:val="left"/>
      <w:pPr>
        <w:ind w:left="3600" w:hanging="360"/>
      </w:pPr>
      <w:rPr>
        <w:rFonts w:ascii="Courier New" w:hAnsi="Courier New" w:hint="default"/>
      </w:rPr>
    </w:lvl>
    <w:lvl w:ilvl="5" w:tplc="A766A674">
      <w:start w:val="1"/>
      <w:numFmt w:val="bullet"/>
      <w:lvlText w:val=""/>
      <w:lvlJc w:val="left"/>
      <w:pPr>
        <w:ind w:left="4320" w:hanging="360"/>
      </w:pPr>
      <w:rPr>
        <w:rFonts w:ascii="Wingdings" w:hAnsi="Wingdings" w:hint="default"/>
      </w:rPr>
    </w:lvl>
    <w:lvl w:ilvl="6" w:tplc="41826920">
      <w:start w:val="1"/>
      <w:numFmt w:val="bullet"/>
      <w:lvlText w:val=""/>
      <w:lvlJc w:val="left"/>
      <w:pPr>
        <w:ind w:left="5040" w:hanging="360"/>
      </w:pPr>
      <w:rPr>
        <w:rFonts w:ascii="Symbol" w:hAnsi="Symbol" w:hint="default"/>
      </w:rPr>
    </w:lvl>
    <w:lvl w:ilvl="7" w:tplc="47EC9E4A">
      <w:start w:val="1"/>
      <w:numFmt w:val="bullet"/>
      <w:lvlText w:val="o"/>
      <w:lvlJc w:val="left"/>
      <w:pPr>
        <w:ind w:left="5760" w:hanging="360"/>
      </w:pPr>
      <w:rPr>
        <w:rFonts w:ascii="Courier New" w:hAnsi="Courier New" w:hint="default"/>
      </w:rPr>
    </w:lvl>
    <w:lvl w:ilvl="8" w:tplc="E73EF40A">
      <w:start w:val="1"/>
      <w:numFmt w:val="bullet"/>
      <w:lvlText w:val=""/>
      <w:lvlJc w:val="left"/>
      <w:pPr>
        <w:ind w:left="6480" w:hanging="360"/>
      </w:pPr>
      <w:rPr>
        <w:rFonts w:ascii="Wingdings" w:hAnsi="Wingdings" w:hint="default"/>
      </w:rPr>
    </w:lvl>
  </w:abstractNum>
  <w:abstractNum w:abstractNumId="31" w15:restartNumberingAfterBreak="0">
    <w:nsid w:val="5D4A1EEE"/>
    <w:multiLevelType w:val="hybridMultilevel"/>
    <w:tmpl w:val="A5F08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F436294"/>
    <w:multiLevelType w:val="hybridMultilevel"/>
    <w:tmpl w:val="0F603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836E8AA"/>
    <w:multiLevelType w:val="hybridMultilevel"/>
    <w:tmpl w:val="150EF736"/>
    <w:lvl w:ilvl="0" w:tplc="631A452A">
      <w:start w:val="1"/>
      <w:numFmt w:val="bullet"/>
      <w:lvlText w:val=""/>
      <w:lvlJc w:val="left"/>
      <w:pPr>
        <w:ind w:left="720" w:hanging="360"/>
      </w:pPr>
      <w:rPr>
        <w:rFonts w:ascii="Symbol" w:hAnsi="Symbol" w:hint="default"/>
      </w:rPr>
    </w:lvl>
    <w:lvl w:ilvl="1" w:tplc="D07227A8">
      <w:start w:val="1"/>
      <w:numFmt w:val="bullet"/>
      <w:lvlText w:val="o"/>
      <w:lvlJc w:val="left"/>
      <w:pPr>
        <w:ind w:left="1440" w:hanging="360"/>
      </w:pPr>
      <w:rPr>
        <w:rFonts w:ascii="Courier New" w:hAnsi="Courier New" w:hint="default"/>
      </w:rPr>
    </w:lvl>
    <w:lvl w:ilvl="2" w:tplc="B792FC06">
      <w:start w:val="1"/>
      <w:numFmt w:val="bullet"/>
      <w:lvlText w:val=""/>
      <w:lvlJc w:val="left"/>
      <w:pPr>
        <w:ind w:left="2160" w:hanging="360"/>
      </w:pPr>
      <w:rPr>
        <w:rFonts w:ascii="Wingdings" w:hAnsi="Wingdings" w:hint="default"/>
      </w:rPr>
    </w:lvl>
    <w:lvl w:ilvl="3" w:tplc="15BC3BDE">
      <w:start w:val="1"/>
      <w:numFmt w:val="bullet"/>
      <w:lvlText w:val=""/>
      <w:lvlJc w:val="left"/>
      <w:pPr>
        <w:ind w:left="2880" w:hanging="360"/>
      </w:pPr>
      <w:rPr>
        <w:rFonts w:ascii="Symbol" w:hAnsi="Symbol" w:hint="default"/>
      </w:rPr>
    </w:lvl>
    <w:lvl w:ilvl="4" w:tplc="251CEF02">
      <w:start w:val="1"/>
      <w:numFmt w:val="bullet"/>
      <w:lvlText w:val="o"/>
      <w:lvlJc w:val="left"/>
      <w:pPr>
        <w:ind w:left="3600" w:hanging="360"/>
      </w:pPr>
      <w:rPr>
        <w:rFonts w:ascii="Courier New" w:hAnsi="Courier New" w:hint="default"/>
      </w:rPr>
    </w:lvl>
    <w:lvl w:ilvl="5" w:tplc="AD02B68E">
      <w:start w:val="1"/>
      <w:numFmt w:val="bullet"/>
      <w:lvlText w:val=""/>
      <w:lvlJc w:val="left"/>
      <w:pPr>
        <w:ind w:left="4320" w:hanging="360"/>
      </w:pPr>
      <w:rPr>
        <w:rFonts w:ascii="Wingdings" w:hAnsi="Wingdings" w:hint="default"/>
      </w:rPr>
    </w:lvl>
    <w:lvl w:ilvl="6" w:tplc="ED64D4D6">
      <w:start w:val="1"/>
      <w:numFmt w:val="bullet"/>
      <w:lvlText w:val=""/>
      <w:lvlJc w:val="left"/>
      <w:pPr>
        <w:ind w:left="5040" w:hanging="360"/>
      </w:pPr>
      <w:rPr>
        <w:rFonts w:ascii="Symbol" w:hAnsi="Symbol" w:hint="default"/>
      </w:rPr>
    </w:lvl>
    <w:lvl w:ilvl="7" w:tplc="CD502A5C">
      <w:start w:val="1"/>
      <w:numFmt w:val="bullet"/>
      <w:lvlText w:val="o"/>
      <w:lvlJc w:val="left"/>
      <w:pPr>
        <w:ind w:left="5760" w:hanging="360"/>
      </w:pPr>
      <w:rPr>
        <w:rFonts w:ascii="Courier New" w:hAnsi="Courier New" w:hint="default"/>
      </w:rPr>
    </w:lvl>
    <w:lvl w:ilvl="8" w:tplc="812AAF34">
      <w:start w:val="1"/>
      <w:numFmt w:val="bullet"/>
      <w:lvlText w:val=""/>
      <w:lvlJc w:val="left"/>
      <w:pPr>
        <w:ind w:left="6480" w:hanging="360"/>
      </w:pPr>
      <w:rPr>
        <w:rFonts w:ascii="Wingdings" w:hAnsi="Wingdings" w:hint="default"/>
      </w:rPr>
    </w:lvl>
  </w:abstractNum>
  <w:abstractNum w:abstractNumId="34" w15:restartNumberingAfterBreak="0">
    <w:nsid w:val="68EF68E9"/>
    <w:multiLevelType w:val="hybridMultilevel"/>
    <w:tmpl w:val="BA96BE40"/>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6B352B23"/>
    <w:multiLevelType w:val="hybridMultilevel"/>
    <w:tmpl w:val="3FB471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DFD4633"/>
    <w:multiLevelType w:val="multilevel"/>
    <w:tmpl w:val="C8CA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A212CB"/>
    <w:multiLevelType w:val="multilevel"/>
    <w:tmpl w:val="309A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C53FBB"/>
    <w:multiLevelType w:val="multilevel"/>
    <w:tmpl w:val="4DC4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0D2A78"/>
    <w:multiLevelType w:val="hybridMultilevel"/>
    <w:tmpl w:val="E2EE5148"/>
    <w:lvl w:ilvl="0" w:tplc="4352FA3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A223DA0"/>
    <w:multiLevelType w:val="hybridMultilevel"/>
    <w:tmpl w:val="DF38E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A9861CF"/>
    <w:multiLevelType w:val="multilevel"/>
    <w:tmpl w:val="27FE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C53D2"/>
    <w:multiLevelType w:val="multilevel"/>
    <w:tmpl w:val="F2E2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E722BA"/>
    <w:multiLevelType w:val="multilevel"/>
    <w:tmpl w:val="D4E4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256569"/>
    <w:multiLevelType w:val="multilevel"/>
    <w:tmpl w:val="77E4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574699">
    <w:abstractNumId w:val="21"/>
  </w:num>
  <w:num w:numId="2" w16cid:durableId="1845824200">
    <w:abstractNumId w:val="24"/>
  </w:num>
  <w:num w:numId="3" w16cid:durableId="1880626537">
    <w:abstractNumId w:val="13"/>
  </w:num>
  <w:num w:numId="4" w16cid:durableId="1533610974">
    <w:abstractNumId w:val="17"/>
  </w:num>
  <w:num w:numId="5" w16cid:durableId="391582119">
    <w:abstractNumId w:val="25"/>
  </w:num>
  <w:num w:numId="6" w16cid:durableId="860507531">
    <w:abstractNumId w:val="30"/>
  </w:num>
  <w:num w:numId="7" w16cid:durableId="258560325">
    <w:abstractNumId w:val="33"/>
  </w:num>
  <w:num w:numId="8" w16cid:durableId="1967657292">
    <w:abstractNumId w:val="8"/>
  </w:num>
  <w:num w:numId="9" w16cid:durableId="1935363386">
    <w:abstractNumId w:val="26"/>
  </w:num>
  <w:num w:numId="10" w16cid:durableId="598757389">
    <w:abstractNumId w:val="16"/>
  </w:num>
  <w:num w:numId="11" w16cid:durableId="1337269898">
    <w:abstractNumId w:val="29"/>
  </w:num>
  <w:num w:numId="12" w16cid:durableId="236863334">
    <w:abstractNumId w:val="12"/>
  </w:num>
  <w:num w:numId="13" w16cid:durableId="63451861">
    <w:abstractNumId w:val="28"/>
  </w:num>
  <w:num w:numId="14" w16cid:durableId="1581598067">
    <w:abstractNumId w:val="39"/>
  </w:num>
  <w:num w:numId="15" w16cid:durableId="1518081774">
    <w:abstractNumId w:val="4"/>
  </w:num>
  <w:num w:numId="16" w16cid:durableId="793325848">
    <w:abstractNumId w:val="14"/>
  </w:num>
  <w:num w:numId="17" w16cid:durableId="1921678018">
    <w:abstractNumId w:val="6"/>
  </w:num>
  <w:num w:numId="18" w16cid:durableId="2029599543">
    <w:abstractNumId w:val="34"/>
  </w:num>
  <w:num w:numId="19" w16cid:durableId="442960363">
    <w:abstractNumId w:val="2"/>
  </w:num>
  <w:num w:numId="20" w16cid:durableId="1951157346">
    <w:abstractNumId w:val="36"/>
  </w:num>
  <w:num w:numId="21" w16cid:durableId="555312760">
    <w:abstractNumId w:val="27"/>
  </w:num>
  <w:num w:numId="22" w16cid:durableId="1705792363">
    <w:abstractNumId w:val="37"/>
  </w:num>
  <w:num w:numId="23" w16cid:durableId="692072930">
    <w:abstractNumId w:val="22"/>
  </w:num>
  <w:num w:numId="24" w16cid:durableId="1509365892">
    <w:abstractNumId w:val="44"/>
  </w:num>
  <w:num w:numId="25" w16cid:durableId="1017732323">
    <w:abstractNumId w:val="42"/>
  </w:num>
  <w:num w:numId="26" w16cid:durableId="976490717">
    <w:abstractNumId w:val="23"/>
  </w:num>
  <w:num w:numId="27" w16cid:durableId="2006394909">
    <w:abstractNumId w:val="9"/>
  </w:num>
  <w:num w:numId="28" w16cid:durableId="61636098">
    <w:abstractNumId w:val="32"/>
  </w:num>
  <w:num w:numId="29" w16cid:durableId="442499210">
    <w:abstractNumId w:val="44"/>
  </w:num>
  <w:num w:numId="30" w16cid:durableId="1752774175">
    <w:abstractNumId w:val="38"/>
  </w:num>
  <w:num w:numId="31" w16cid:durableId="1382514078">
    <w:abstractNumId w:val="0"/>
  </w:num>
  <w:num w:numId="32" w16cid:durableId="1027683348">
    <w:abstractNumId w:val="41"/>
  </w:num>
  <w:num w:numId="33" w16cid:durableId="292175632">
    <w:abstractNumId w:val="11"/>
  </w:num>
  <w:num w:numId="34" w16cid:durableId="2034109747">
    <w:abstractNumId w:val="43"/>
  </w:num>
  <w:num w:numId="35" w16cid:durableId="1624189127">
    <w:abstractNumId w:val="5"/>
  </w:num>
  <w:num w:numId="36" w16cid:durableId="2127919126">
    <w:abstractNumId w:val="10"/>
  </w:num>
  <w:num w:numId="37" w16cid:durableId="1059551462">
    <w:abstractNumId w:val="20"/>
  </w:num>
  <w:num w:numId="38" w16cid:durableId="808010108">
    <w:abstractNumId w:val="35"/>
  </w:num>
  <w:num w:numId="39" w16cid:durableId="681400504">
    <w:abstractNumId w:val="31"/>
  </w:num>
  <w:num w:numId="40" w16cid:durableId="1916435629">
    <w:abstractNumId w:val="19"/>
  </w:num>
  <w:num w:numId="41" w16cid:durableId="1160386620">
    <w:abstractNumId w:val="40"/>
  </w:num>
  <w:num w:numId="42" w16cid:durableId="223875463">
    <w:abstractNumId w:val="7"/>
  </w:num>
  <w:num w:numId="43" w16cid:durableId="1388916903">
    <w:abstractNumId w:val="15"/>
  </w:num>
  <w:num w:numId="44" w16cid:durableId="2081441524">
    <w:abstractNumId w:val="18"/>
  </w:num>
  <w:num w:numId="45" w16cid:durableId="325130908">
    <w:abstractNumId w:val="1"/>
  </w:num>
  <w:num w:numId="46" w16cid:durableId="1488087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BA2"/>
    <w:rsid w:val="00000A49"/>
    <w:rsid w:val="000024E1"/>
    <w:rsid w:val="00003448"/>
    <w:rsid w:val="00003BED"/>
    <w:rsid w:val="000041A3"/>
    <w:rsid w:val="00004EFF"/>
    <w:rsid w:val="000050CC"/>
    <w:rsid w:val="000058F6"/>
    <w:rsid w:val="0001101D"/>
    <w:rsid w:val="00014F2A"/>
    <w:rsid w:val="000153D4"/>
    <w:rsid w:val="000154FC"/>
    <w:rsid w:val="00017548"/>
    <w:rsid w:val="00017B60"/>
    <w:rsid w:val="00020642"/>
    <w:rsid w:val="000249D2"/>
    <w:rsid w:val="00025179"/>
    <w:rsid w:val="00026382"/>
    <w:rsid w:val="0002650F"/>
    <w:rsid w:val="00026D5B"/>
    <w:rsid w:val="00027E24"/>
    <w:rsid w:val="00031603"/>
    <w:rsid w:val="000325D3"/>
    <w:rsid w:val="000333D4"/>
    <w:rsid w:val="000362EC"/>
    <w:rsid w:val="000376D5"/>
    <w:rsid w:val="00042829"/>
    <w:rsid w:val="00042A13"/>
    <w:rsid w:val="00044497"/>
    <w:rsid w:val="000444B6"/>
    <w:rsid w:val="0004514E"/>
    <w:rsid w:val="00046654"/>
    <w:rsid w:val="00051E79"/>
    <w:rsid w:val="00052C94"/>
    <w:rsid w:val="000555D6"/>
    <w:rsid w:val="00057BB1"/>
    <w:rsid w:val="00061A38"/>
    <w:rsid w:val="00067267"/>
    <w:rsid w:val="00067BA5"/>
    <w:rsid w:val="000702E4"/>
    <w:rsid w:val="000704DF"/>
    <w:rsid w:val="000715B6"/>
    <w:rsid w:val="00071671"/>
    <w:rsid w:val="00074A41"/>
    <w:rsid w:val="00075DB6"/>
    <w:rsid w:val="000819B8"/>
    <w:rsid w:val="00082AF5"/>
    <w:rsid w:val="00083C6A"/>
    <w:rsid w:val="000863CE"/>
    <w:rsid w:val="0008680E"/>
    <w:rsid w:val="000873CE"/>
    <w:rsid w:val="000912E8"/>
    <w:rsid w:val="00091653"/>
    <w:rsid w:val="000926BD"/>
    <w:rsid w:val="00092701"/>
    <w:rsid w:val="00094A73"/>
    <w:rsid w:val="000962C9"/>
    <w:rsid w:val="000A0316"/>
    <w:rsid w:val="000B07C4"/>
    <w:rsid w:val="000B08F3"/>
    <w:rsid w:val="000B297A"/>
    <w:rsid w:val="000B3791"/>
    <w:rsid w:val="000B6E41"/>
    <w:rsid w:val="000B7D78"/>
    <w:rsid w:val="000C1334"/>
    <w:rsid w:val="000C1500"/>
    <w:rsid w:val="000C3FD7"/>
    <w:rsid w:val="000C6065"/>
    <w:rsid w:val="000C7578"/>
    <w:rsid w:val="000D258C"/>
    <w:rsid w:val="000D3872"/>
    <w:rsid w:val="000D4961"/>
    <w:rsid w:val="000D509F"/>
    <w:rsid w:val="000D7963"/>
    <w:rsid w:val="000E022D"/>
    <w:rsid w:val="000E077C"/>
    <w:rsid w:val="000E232D"/>
    <w:rsid w:val="000E23C3"/>
    <w:rsid w:val="000E34CC"/>
    <w:rsid w:val="000E4211"/>
    <w:rsid w:val="000E48EB"/>
    <w:rsid w:val="000E6748"/>
    <w:rsid w:val="000F0B89"/>
    <w:rsid w:val="000F2A31"/>
    <w:rsid w:val="000F3DDB"/>
    <w:rsid w:val="0011262C"/>
    <w:rsid w:val="001126EA"/>
    <w:rsid w:val="00113120"/>
    <w:rsid w:val="00114A33"/>
    <w:rsid w:val="00114E3E"/>
    <w:rsid w:val="00120762"/>
    <w:rsid w:val="00120F85"/>
    <w:rsid w:val="00123E82"/>
    <w:rsid w:val="00124959"/>
    <w:rsid w:val="00125DAA"/>
    <w:rsid w:val="00125F9C"/>
    <w:rsid w:val="00126F86"/>
    <w:rsid w:val="00127C56"/>
    <w:rsid w:val="00130461"/>
    <w:rsid w:val="0013050E"/>
    <w:rsid w:val="00131103"/>
    <w:rsid w:val="001323E4"/>
    <w:rsid w:val="00132550"/>
    <w:rsid w:val="001374FA"/>
    <w:rsid w:val="00137585"/>
    <w:rsid w:val="00137FE0"/>
    <w:rsid w:val="00143670"/>
    <w:rsid w:val="00143F97"/>
    <w:rsid w:val="001453CA"/>
    <w:rsid w:val="00150825"/>
    <w:rsid w:val="001513AA"/>
    <w:rsid w:val="001516B4"/>
    <w:rsid w:val="001523B9"/>
    <w:rsid w:val="001525E7"/>
    <w:rsid w:val="0015366A"/>
    <w:rsid w:val="00154BC8"/>
    <w:rsid w:val="001554A9"/>
    <w:rsid w:val="00155552"/>
    <w:rsid w:val="0015755B"/>
    <w:rsid w:val="00157FA4"/>
    <w:rsid w:val="00160008"/>
    <w:rsid w:val="00162290"/>
    <w:rsid w:val="0016237D"/>
    <w:rsid w:val="00162621"/>
    <w:rsid w:val="00163506"/>
    <w:rsid w:val="00165416"/>
    <w:rsid w:val="001677B9"/>
    <w:rsid w:val="00170C3B"/>
    <w:rsid w:val="001716B1"/>
    <w:rsid w:val="00171C09"/>
    <w:rsid w:val="001774C7"/>
    <w:rsid w:val="00184041"/>
    <w:rsid w:val="001852BD"/>
    <w:rsid w:val="00187878"/>
    <w:rsid w:val="001905E0"/>
    <w:rsid w:val="0019187F"/>
    <w:rsid w:val="00194D71"/>
    <w:rsid w:val="001A0659"/>
    <w:rsid w:val="001A14A8"/>
    <w:rsid w:val="001A3767"/>
    <w:rsid w:val="001A6A61"/>
    <w:rsid w:val="001B26A4"/>
    <w:rsid w:val="001B2D60"/>
    <w:rsid w:val="001B2EFC"/>
    <w:rsid w:val="001B3107"/>
    <w:rsid w:val="001B5BF0"/>
    <w:rsid w:val="001C21B8"/>
    <w:rsid w:val="001D25F0"/>
    <w:rsid w:val="001D356C"/>
    <w:rsid w:val="001D3CC5"/>
    <w:rsid w:val="001D3E71"/>
    <w:rsid w:val="001D7B34"/>
    <w:rsid w:val="001E26E1"/>
    <w:rsid w:val="001E3573"/>
    <w:rsid w:val="001E5B86"/>
    <w:rsid w:val="001E6621"/>
    <w:rsid w:val="001E69BA"/>
    <w:rsid w:val="001E7967"/>
    <w:rsid w:val="001E7F02"/>
    <w:rsid w:val="001F1F70"/>
    <w:rsid w:val="001F301D"/>
    <w:rsid w:val="001F724B"/>
    <w:rsid w:val="00201542"/>
    <w:rsid w:val="002029BA"/>
    <w:rsid w:val="002061F1"/>
    <w:rsid w:val="00212AA8"/>
    <w:rsid w:val="00212ECE"/>
    <w:rsid w:val="00214C8E"/>
    <w:rsid w:val="002217CF"/>
    <w:rsid w:val="00221E2A"/>
    <w:rsid w:val="0022209F"/>
    <w:rsid w:val="002236B7"/>
    <w:rsid w:val="002238B4"/>
    <w:rsid w:val="00225552"/>
    <w:rsid w:val="002259B3"/>
    <w:rsid w:val="00230AE5"/>
    <w:rsid w:val="00232036"/>
    <w:rsid w:val="00233602"/>
    <w:rsid w:val="00234DD9"/>
    <w:rsid w:val="00235B95"/>
    <w:rsid w:val="00240DDB"/>
    <w:rsid w:val="00241200"/>
    <w:rsid w:val="0024319D"/>
    <w:rsid w:val="00244ABA"/>
    <w:rsid w:val="0024F5F0"/>
    <w:rsid w:val="00250838"/>
    <w:rsid w:val="00250950"/>
    <w:rsid w:val="00255F07"/>
    <w:rsid w:val="0025650E"/>
    <w:rsid w:val="002629A5"/>
    <w:rsid w:val="00263B3A"/>
    <w:rsid w:val="002663CB"/>
    <w:rsid w:val="00267690"/>
    <w:rsid w:val="002704C1"/>
    <w:rsid w:val="0027190E"/>
    <w:rsid w:val="00271C67"/>
    <w:rsid w:val="00274BB1"/>
    <w:rsid w:val="00277C5D"/>
    <w:rsid w:val="002804F8"/>
    <w:rsid w:val="00282598"/>
    <w:rsid w:val="002830AD"/>
    <w:rsid w:val="00284EC9"/>
    <w:rsid w:val="00284F29"/>
    <w:rsid w:val="002858E6"/>
    <w:rsid w:val="0028645D"/>
    <w:rsid w:val="00286A39"/>
    <w:rsid w:val="0028738F"/>
    <w:rsid w:val="0029074A"/>
    <w:rsid w:val="002914E4"/>
    <w:rsid w:val="00291D12"/>
    <w:rsid w:val="00292637"/>
    <w:rsid w:val="002938CF"/>
    <w:rsid w:val="00294CDF"/>
    <w:rsid w:val="00296C38"/>
    <w:rsid w:val="002A0F00"/>
    <w:rsid w:val="002A0F22"/>
    <w:rsid w:val="002A1E5E"/>
    <w:rsid w:val="002A73FF"/>
    <w:rsid w:val="002B1FB7"/>
    <w:rsid w:val="002B211C"/>
    <w:rsid w:val="002B31D1"/>
    <w:rsid w:val="002B455C"/>
    <w:rsid w:val="002B49E4"/>
    <w:rsid w:val="002C071E"/>
    <w:rsid w:val="002C2B47"/>
    <w:rsid w:val="002C2F7F"/>
    <w:rsid w:val="002C3FBB"/>
    <w:rsid w:val="002C656E"/>
    <w:rsid w:val="002D0D7D"/>
    <w:rsid w:val="002D1051"/>
    <w:rsid w:val="002D2A08"/>
    <w:rsid w:val="002D3241"/>
    <w:rsid w:val="002D6581"/>
    <w:rsid w:val="002D72D8"/>
    <w:rsid w:val="002E0734"/>
    <w:rsid w:val="002E1D42"/>
    <w:rsid w:val="002E2271"/>
    <w:rsid w:val="002E358B"/>
    <w:rsid w:val="002E37B5"/>
    <w:rsid w:val="002E4002"/>
    <w:rsid w:val="002E44D1"/>
    <w:rsid w:val="002F02D7"/>
    <w:rsid w:val="002F5AAF"/>
    <w:rsid w:val="00300905"/>
    <w:rsid w:val="0030109F"/>
    <w:rsid w:val="00302332"/>
    <w:rsid w:val="00302833"/>
    <w:rsid w:val="00306657"/>
    <w:rsid w:val="00307B4D"/>
    <w:rsid w:val="003137A9"/>
    <w:rsid w:val="00313842"/>
    <w:rsid w:val="00313FD1"/>
    <w:rsid w:val="00314202"/>
    <w:rsid w:val="0031493A"/>
    <w:rsid w:val="0031513D"/>
    <w:rsid w:val="00316BA1"/>
    <w:rsid w:val="00323EA8"/>
    <w:rsid w:val="003251E0"/>
    <w:rsid w:val="0032639D"/>
    <w:rsid w:val="00326475"/>
    <w:rsid w:val="00327233"/>
    <w:rsid w:val="00332927"/>
    <w:rsid w:val="00334061"/>
    <w:rsid w:val="0033536C"/>
    <w:rsid w:val="00336000"/>
    <w:rsid w:val="003375F3"/>
    <w:rsid w:val="003403C8"/>
    <w:rsid w:val="00340F63"/>
    <w:rsid w:val="00344E5D"/>
    <w:rsid w:val="0034503C"/>
    <w:rsid w:val="0034522F"/>
    <w:rsid w:val="003456C6"/>
    <w:rsid w:val="00345A5A"/>
    <w:rsid w:val="00350EAB"/>
    <w:rsid w:val="00352222"/>
    <w:rsid w:val="00352788"/>
    <w:rsid w:val="00353403"/>
    <w:rsid w:val="0035731A"/>
    <w:rsid w:val="00360605"/>
    <w:rsid w:val="00361FF3"/>
    <w:rsid w:val="0036253B"/>
    <w:rsid w:val="003626F9"/>
    <w:rsid w:val="0036286A"/>
    <w:rsid w:val="0036453E"/>
    <w:rsid w:val="00364A59"/>
    <w:rsid w:val="003659E6"/>
    <w:rsid w:val="003700A8"/>
    <w:rsid w:val="003716E5"/>
    <w:rsid w:val="00377DBC"/>
    <w:rsid w:val="00380093"/>
    <w:rsid w:val="00382498"/>
    <w:rsid w:val="0038413B"/>
    <w:rsid w:val="00385DC4"/>
    <w:rsid w:val="00386B79"/>
    <w:rsid w:val="00387537"/>
    <w:rsid w:val="003920FD"/>
    <w:rsid w:val="00392407"/>
    <w:rsid w:val="00392582"/>
    <w:rsid w:val="00392C7B"/>
    <w:rsid w:val="003943AF"/>
    <w:rsid w:val="0039595E"/>
    <w:rsid w:val="00395F30"/>
    <w:rsid w:val="003960A3"/>
    <w:rsid w:val="003973E5"/>
    <w:rsid w:val="003978A9"/>
    <w:rsid w:val="00397E01"/>
    <w:rsid w:val="003A302A"/>
    <w:rsid w:val="003A6BA0"/>
    <w:rsid w:val="003A7D6F"/>
    <w:rsid w:val="003B008D"/>
    <w:rsid w:val="003B06E7"/>
    <w:rsid w:val="003B142F"/>
    <w:rsid w:val="003B5428"/>
    <w:rsid w:val="003B6BB6"/>
    <w:rsid w:val="003B6DF6"/>
    <w:rsid w:val="003B7D86"/>
    <w:rsid w:val="003C038F"/>
    <w:rsid w:val="003C2B03"/>
    <w:rsid w:val="003D0492"/>
    <w:rsid w:val="003E013A"/>
    <w:rsid w:val="003E218D"/>
    <w:rsid w:val="003E6853"/>
    <w:rsid w:val="003E6CC0"/>
    <w:rsid w:val="003E7EEB"/>
    <w:rsid w:val="003F190A"/>
    <w:rsid w:val="003F1AE1"/>
    <w:rsid w:val="003F2130"/>
    <w:rsid w:val="003F22A6"/>
    <w:rsid w:val="003F4F5A"/>
    <w:rsid w:val="003F5771"/>
    <w:rsid w:val="003F6C7E"/>
    <w:rsid w:val="003F714B"/>
    <w:rsid w:val="003F719D"/>
    <w:rsid w:val="003F73A5"/>
    <w:rsid w:val="004010A5"/>
    <w:rsid w:val="004030F3"/>
    <w:rsid w:val="004052B1"/>
    <w:rsid w:val="004058D5"/>
    <w:rsid w:val="00411984"/>
    <w:rsid w:val="00411C09"/>
    <w:rsid w:val="004142D9"/>
    <w:rsid w:val="0041486F"/>
    <w:rsid w:val="00415CF9"/>
    <w:rsid w:val="004201AE"/>
    <w:rsid w:val="0042051D"/>
    <w:rsid w:val="004251B6"/>
    <w:rsid w:val="0042610A"/>
    <w:rsid w:val="004263AC"/>
    <w:rsid w:val="004274F9"/>
    <w:rsid w:val="0043371E"/>
    <w:rsid w:val="00434299"/>
    <w:rsid w:val="004400D3"/>
    <w:rsid w:val="004422F3"/>
    <w:rsid w:val="00443544"/>
    <w:rsid w:val="004437C7"/>
    <w:rsid w:val="00452A24"/>
    <w:rsid w:val="00453F6E"/>
    <w:rsid w:val="0045458C"/>
    <w:rsid w:val="00454702"/>
    <w:rsid w:val="00454704"/>
    <w:rsid w:val="00454EE9"/>
    <w:rsid w:val="0046097A"/>
    <w:rsid w:val="00466325"/>
    <w:rsid w:val="00476C63"/>
    <w:rsid w:val="004776A5"/>
    <w:rsid w:val="00477954"/>
    <w:rsid w:val="00483C9B"/>
    <w:rsid w:val="00484C72"/>
    <w:rsid w:val="00491DB7"/>
    <w:rsid w:val="00496697"/>
    <w:rsid w:val="00497250"/>
    <w:rsid w:val="00497608"/>
    <w:rsid w:val="00497FD2"/>
    <w:rsid w:val="004A2CC3"/>
    <w:rsid w:val="004A3F85"/>
    <w:rsid w:val="004A46EF"/>
    <w:rsid w:val="004A59F1"/>
    <w:rsid w:val="004A760F"/>
    <w:rsid w:val="004B1823"/>
    <w:rsid w:val="004B404B"/>
    <w:rsid w:val="004B4F49"/>
    <w:rsid w:val="004B55D9"/>
    <w:rsid w:val="004B603B"/>
    <w:rsid w:val="004C0811"/>
    <w:rsid w:val="004C2A4C"/>
    <w:rsid w:val="004D097A"/>
    <w:rsid w:val="004D389C"/>
    <w:rsid w:val="004D432A"/>
    <w:rsid w:val="004D5A6D"/>
    <w:rsid w:val="004D7F33"/>
    <w:rsid w:val="004E041D"/>
    <w:rsid w:val="004E13B7"/>
    <w:rsid w:val="004E1494"/>
    <w:rsid w:val="004E1898"/>
    <w:rsid w:val="004E3495"/>
    <w:rsid w:val="004E5B84"/>
    <w:rsid w:val="004F0991"/>
    <w:rsid w:val="004F26F4"/>
    <w:rsid w:val="004F3CE5"/>
    <w:rsid w:val="004F3E2D"/>
    <w:rsid w:val="004F78C4"/>
    <w:rsid w:val="0050113E"/>
    <w:rsid w:val="0050280A"/>
    <w:rsid w:val="005068F1"/>
    <w:rsid w:val="00506DA9"/>
    <w:rsid w:val="00507732"/>
    <w:rsid w:val="00510198"/>
    <w:rsid w:val="00510503"/>
    <w:rsid w:val="00512BF6"/>
    <w:rsid w:val="00520ACB"/>
    <w:rsid w:val="00522337"/>
    <w:rsid w:val="005223E4"/>
    <w:rsid w:val="00522B55"/>
    <w:rsid w:val="005237FD"/>
    <w:rsid w:val="00527ED7"/>
    <w:rsid w:val="00531D27"/>
    <w:rsid w:val="00533A28"/>
    <w:rsid w:val="005343BA"/>
    <w:rsid w:val="0053691B"/>
    <w:rsid w:val="00536FA5"/>
    <w:rsid w:val="00537625"/>
    <w:rsid w:val="00537856"/>
    <w:rsid w:val="005471B0"/>
    <w:rsid w:val="005476CE"/>
    <w:rsid w:val="00551477"/>
    <w:rsid w:val="00551A42"/>
    <w:rsid w:val="00552859"/>
    <w:rsid w:val="005545F3"/>
    <w:rsid w:val="00554EAF"/>
    <w:rsid w:val="00555C6E"/>
    <w:rsid w:val="005636D2"/>
    <w:rsid w:val="0056561F"/>
    <w:rsid w:val="005657AB"/>
    <w:rsid w:val="00566F53"/>
    <w:rsid w:val="0056720A"/>
    <w:rsid w:val="00570207"/>
    <w:rsid w:val="00570573"/>
    <w:rsid w:val="00570E35"/>
    <w:rsid w:val="00571138"/>
    <w:rsid w:val="005711E8"/>
    <w:rsid w:val="0057130C"/>
    <w:rsid w:val="00571454"/>
    <w:rsid w:val="005718D9"/>
    <w:rsid w:val="00575A49"/>
    <w:rsid w:val="00577961"/>
    <w:rsid w:val="00582EB4"/>
    <w:rsid w:val="00583238"/>
    <w:rsid w:val="00584304"/>
    <w:rsid w:val="005853EA"/>
    <w:rsid w:val="005867DC"/>
    <w:rsid w:val="00591316"/>
    <w:rsid w:val="00591AA0"/>
    <w:rsid w:val="0059302A"/>
    <w:rsid w:val="005938E3"/>
    <w:rsid w:val="005A081A"/>
    <w:rsid w:val="005A0AE6"/>
    <w:rsid w:val="005A0B5E"/>
    <w:rsid w:val="005A16A6"/>
    <w:rsid w:val="005A1E38"/>
    <w:rsid w:val="005A36EC"/>
    <w:rsid w:val="005A6079"/>
    <w:rsid w:val="005A6767"/>
    <w:rsid w:val="005A77ED"/>
    <w:rsid w:val="005B1CB5"/>
    <w:rsid w:val="005B26E1"/>
    <w:rsid w:val="005B2C31"/>
    <w:rsid w:val="005B60D2"/>
    <w:rsid w:val="005B62F9"/>
    <w:rsid w:val="005B6A4D"/>
    <w:rsid w:val="005C3CD9"/>
    <w:rsid w:val="005D123A"/>
    <w:rsid w:val="005D30FD"/>
    <w:rsid w:val="005D3154"/>
    <w:rsid w:val="005D54FA"/>
    <w:rsid w:val="005D62C1"/>
    <w:rsid w:val="005D7ACC"/>
    <w:rsid w:val="005E05BC"/>
    <w:rsid w:val="005E0ABE"/>
    <w:rsid w:val="005E6BAB"/>
    <w:rsid w:val="005E7909"/>
    <w:rsid w:val="005F00F0"/>
    <w:rsid w:val="005F0100"/>
    <w:rsid w:val="005F5E40"/>
    <w:rsid w:val="00602B04"/>
    <w:rsid w:val="0060347A"/>
    <w:rsid w:val="00604A3D"/>
    <w:rsid w:val="00611111"/>
    <w:rsid w:val="006127FA"/>
    <w:rsid w:val="006133D4"/>
    <w:rsid w:val="00613BD2"/>
    <w:rsid w:val="00614621"/>
    <w:rsid w:val="00614C39"/>
    <w:rsid w:val="0061501D"/>
    <w:rsid w:val="00621F57"/>
    <w:rsid w:val="00622183"/>
    <w:rsid w:val="00623CB5"/>
    <w:rsid w:val="00625D2B"/>
    <w:rsid w:val="00631027"/>
    <w:rsid w:val="00631175"/>
    <w:rsid w:val="00631544"/>
    <w:rsid w:val="00637752"/>
    <w:rsid w:val="00637C58"/>
    <w:rsid w:val="006411EB"/>
    <w:rsid w:val="00641F79"/>
    <w:rsid w:val="006434A9"/>
    <w:rsid w:val="00643777"/>
    <w:rsid w:val="00643FAF"/>
    <w:rsid w:val="0064447B"/>
    <w:rsid w:val="00644D0A"/>
    <w:rsid w:val="006454EF"/>
    <w:rsid w:val="00646038"/>
    <w:rsid w:val="006470B0"/>
    <w:rsid w:val="00647FCF"/>
    <w:rsid w:val="00652467"/>
    <w:rsid w:val="00653E32"/>
    <w:rsid w:val="00654284"/>
    <w:rsid w:val="00657F02"/>
    <w:rsid w:val="00663B2A"/>
    <w:rsid w:val="00664D21"/>
    <w:rsid w:val="00665D1D"/>
    <w:rsid w:val="006677E6"/>
    <w:rsid w:val="006720C3"/>
    <w:rsid w:val="00672584"/>
    <w:rsid w:val="00672711"/>
    <w:rsid w:val="006746A8"/>
    <w:rsid w:val="006816B6"/>
    <w:rsid w:val="00685839"/>
    <w:rsid w:val="006878E6"/>
    <w:rsid w:val="006910E7"/>
    <w:rsid w:val="00695899"/>
    <w:rsid w:val="006971A2"/>
    <w:rsid w:val="006A1180"/>
    <w:rsid w:val="006A4447"/>
    <w:rsid w:val="006A4972"/>
    <w:rsid w:val="006B1D67"/>
    <w:rsid w:val="006B3765"/>
    <w:rsid w:val="006B4B70"/>
    <w:rsid w:val="006C0765"/>
    <w:rsid w:val="006C1C26"/>
    <w:rsid w:val="006C2DDC"/>
    <w:rsid w:val="006C30E9"/>
    <w:rsid w:val="006C3868"/>
    <w:rsid w:val="006C4748"/>
    <w:rsid w:val="006C4B68"/>
    <w:rsid w:val="006D1013"/>
    <w:rsid w:val="006D15BF"/>
    <w:rsid w:val="006E01F1"/>
    <w:rsid w:val="006E2B95"/>
    <w:rsid w:val="006E5498"/>
    <w:rsid w:val="006F020E"/>
    <w:rsid w:val="006F042A"/>
    <w:rsid w:val="006F3AC8"/>
    <w:rsid w:val="006F44AE"/>
    <w:rsid w:val="00703C37"/>
    <w:rsid w:val="007071B1"/>
    <w:rsid w:val="0071028B"/>
    <w:rsid w:val="007128A9"/>
    <w:rsid w:val="0071418D"/>
    <w:rsid w:val="00715666"/>
    <w:rsid w:val="0071643F"/>
    <w:rsid w:val="00716C20"/>
    <w:rsid w:val="007206B2"/>
    <w:rsid w:val="00720944"/>
    <w:rsid w:val="00730C9C"/>
    <w:rsid w:val="00732D71"/>
    <w:rsid w:val="00735FF7"/>
    <w:rsid w:val="00741AFC"/>
    <w:rsid w:val="00741B2E"/>
    <w:rsid w:val="007426A7"/>
    <w:rsid w:val="0074293B"/>
    <w:rsid w:val="00743522"/>
    <w:rsid w:val="00743607"/>
    <w:rsid w:val="0074486D"/>
    <w:rsid w:val="00747C90"/>
    <w:rsid w:val="007508D1"/>
    <w:rsid w:val="00750EFD"/>
    <w:rsid w:val="00752842"/>
    <w:rsid w:val="007549E0"/>
    <w:rsid w:val="00754F4D"/>
    <w:rsid w:val="0075509E"/>
    <w:rsid w:val="007569C8"/>
    <w:rsid w:val="00756F3D"/>
    <w:rsid w:val="0075E3ED"/>
    <w:rsid w:val="0076036A"/>
    <w:rsid w:val="00762C10"/>
    <w:rsid w:val="00762C90"/>
    <w:rsid w:val="00763E60"/>
    <w:rsid w:val="00763E93"/>
    <w:rsid w:val="0076629E"/>
    <w:rsid w:val="007667F3"/>
    <w:rsid w:val="007703C7"/>
    <w:rsid w:val="00770F09"/>
    <w:rsid w:val="007713F2"/>
    <w:rsid w:val="007717BC"/>
    <w:rsid w:val="00772FA1"/>
    <w:rsid w:val="00773277"/>
    <w:rsid w:val="00774640"/>
    <w:rsid w:val="00774A26"/>
    <w:rsid w:val="00776B3A"/>
    <w:rsid w:val="00781A95"/>
    <w:rsid w:val="00781E52"/>
    <w:rsid w:val="00786B18"/>
    <w:rsid w:val="007913AB"/>
    <w:rsid w:val="00792014"/>
    <w:rsid w:val="0079311C"/>
    <w:rsid w:val="00794996"/>
    <w:rsid w:val="00794F7A"/>
    <w:rsid w:val="00794FE8"/>
    <w:rsid w:val="0079719E"/>
    <w:rsid w:val="00797E21"/>
    <w:rsid w:val="007A40DD"/>
    <w:rsid w:val="007A743C"/>
    <w:rsid w:val="007A7AF0"/>
    <w:rsid w:val="007B0447"/>
    <w:rsid w:val="007B4188"/>
    <w:rsid w:val="007B6F6F"/>
    <w:rsid w:val="007C02C0"/>
    <w:rsid w:val="007C1A9B"/>
    <w:rsid w:val="007C2209"/>
    <w:rsid w:val="007C4457"/>
    <w:rsid w:val="007C5B5D"/>
    <w:rsid w:val="007C63B0"/>
    <w:rsid w:val="007D423C"/>
    <w:rsid w:val="007D5A5A"/>
    <w:rsid w:val="007D650C"/>
    <w:rsid w:val="007D6DEF"/>
    <w:rsid w:val="007D7A06"/>
    <w:rsid w:val="007D7B88"/>
    <w:rsid w:val="007D7EFD"/>
    <w:rsid w:val="007E3A6E"/>
    <w:rsid w:val="007E59D3"/>
    <w:rsid w:val="007E70ED"/>
    <w:rsid w:val="007E7294"/>
    <w:rsid w:val="007E7E85"/>
    <w:rsid w:val="007F121B"/>
    <w:rsid w:val="007F211B"/>
    <w:rsid w:val="007F218B"/>
    <w:rsid w:val="007F3490"/>
    <w:rsid w:val="007F3B77"/>
    <w:rsid w:val="007F4A07"/>
    <w:rsid w:val="007F6BF0"/>
    <w:rsid w:val="007F72A0"/>
    <w:rsid w:val="008003DA"/>
    <w:rsid w:val="008007D3"/>
    <w:rsid w:val="00802FC3"/>
    <w:rsid w:val="0080464F"/>
    <w:rsid w:val="008117EE"/>
    <w:rsid w:val="00813DC9"/>
    <w:rsid w:val="00815B71"/>
    <w:rsid w:val="00822123"/>
    <w:rsid w:val="00833B41"/>
    <w:rsid w:val="0083423B"/>
    <w:rsid w:val="00834722"/>
    <w:rsid w:val="008347DB"/>
    <w:rsid w:val="008348C7"/>
    <w:rsid w:val="00834A9E"/>
    <w:rsid w:val="00836F7D"/>
    <w:rsid w:val="00837428"/>
    <w:rsid w:val="008405F3"/>
    <w:rsid w:val="00840691"/>
    <w:rsid w:val="00841131"/>
    <w:rsid w:val="008419BF"/>
    <w:rsid w:val="008436DF"/>
    <w:rsid w:val="008461D6"/>
    <w:rsid w:val="00850794"/>
    <w:rsid w:val="008515CB"/>
    <w:rsid w:val="00853964"/>
    <w:rsid w:val="00853A58"/>
    <w:rsid w:val="00854185"/>
    <w:rsid w:val="0085432A"/>
    <w:rsid w:val="008574FC"/>
    <w:rsid w:val="0085794C"/>
    <w:rsid w:val="00861021"/>
    <w:rsid w:val="00862E6B"/>
    <w:rsid w:val="00863301"/>
    <w:rsid w:val="0086387A"/>
    <w:rsid w:val="00863F24"/>
    <w:rsid w:val="00864943"/>
    <w:rsid w:val="008661C8"/>
    <w:rsid w:val="00867C77"/>
    <w:rsid w:val="0087067A"/>
    <w:rsid w:val="00870748"/>
    <w:rsid w:val="008724EE"/>
    <w:rsid w:val="00874291"/>
    <w:rsid w:val="00876747"/>
    <w:rsid w:val="00877219"/>
    <w:rsid w:val="00884675"/>
    <w:rsid w:val="00885AC0"/>
    <w:rsid w:val="00891172"/>
    <w:rsid w:val="00891FC4"/>
    <w:rsid w:val="00893B61"/>
    <w:rsid w:val="00893F49"/>
    <w:rsid w:val="00897B39"/>
    <w:rsid w:val="008A10BE"/>
    <w:rsid w:val="008A116F"/>
    <w:rsid w:val="008A39A0"/>
    <w:rsid w:val="008A3DD4"/>
    <w:rsid w:val="008A6D8E"/>
    <w:rsid w:val="008B05EA"/>
    <w:rsid w:val="008B0F7F"/>
    <w:rsid w:val="008B2375"/>
    <w:rsid w:val="008B45BE"/>
    <w:rsid w:val="008B5110"/>
    <w:rsid w:val="008B6BED"/>
    <w:rsid w:val="008B7CB6"/>
    <w:rsid w:val="008C40F4"/>
    <w:rsid w:val="008C439A"/>
    <w:rsid w:val="008C4D81"/>
    <w:rsid w:val="008D0E40"/>
    <w:rsid w:val="008D15CA"/>
    <w:rsid w:val="008D26E0"/>
    <w:rsid w:val="008D3D81"/>
    <w:rsid w:val="008D5B09"/>
    <w:rsid w:val="008D5C3A"/>
    <w:rsid w:val="008E0010"/>
    <w:rsid w:val="008E00D3"/>
    <w:rsid w:val="008E39A0"/>
    <w:rsid w:val="008E4865"/>
    <w:rsid w:val="008F1078"/>
    <w:rsid w:val="008F26FE"/>
    <w:rsid w:val="008F4522"/>
    <w:rsid w:val="008F68C9"/>
    <w:rsid w:val="008F7128"/>
    <w:rsid w:val="008F7B6A"/>
    <w:rsid w:val="00900A90"/>
    <w:rsid w:val="009108E9"/>
    <w:rsid w:val="00911781"/>
    <w:rsid w:val="00912317"/>
    <w:rsid w:val="009127D6"/>
    <w:rsid w:val="009162B6"/>
    <w:rsid w:val="0091777F"/>
    <w:rsid w:val="0092135C"/>
    <w:rsid w:val="00922DA1"/>
    <w:rsid w:val="00924DF7"/>
    <w:rsid w:val="00926227"/>
    <w:rsid w:val="00926B25"/>
    <w:rsid w:val="009278B6"/>
    <w:rsid w:val="009307DA"/>
    <w:rsid w:val="00932093"/>
    <w:rsid w:val="009321F5"/>
    <w:rsid w:val="00932956"/>
    <w:rsid w:val="00932D57"/>
    <w:rsid w:val="009417EC"/>
    <w:rsid w:val="00943DA0"/>
    <w:rsid w:val="00947A57"/>
    <w:rsid w:val="009504FF"/>
    <w:rsid w:val="009524E4"/>
    <w:rsid w:val="00953E92"/>
    <w:rsid w:val="009545F0"/>
    <w:rsid w:val="00954CCD"/>
    <w:rsid w:val="00960006"/>
    <w:rsid w:val="0096228A"/>
    <w:rsid w:val="00962BD2"/>
    <w:rsid w:val="00962BFF"/>
    <w:rsid w:val="00962C3F"/>
    <w:rsid w:val="009655EC"/>
    <w:rsid w:val="00965B55"/>
    <w:rsid w:val="0097033B"/>
    <w:rsid w:val="009704A6"/>
    <w:rsid w:val="00974A3D"/>
    <w:rsid w:val="0097511B"/>
    <w:rsid w:val="00976ADA"/>
    <w:rsid w:val="00980F58"/>
    <w:rsid w:val="0098324F"/>
    <w:rsid w:val="00986CBC"/>
    <w:rsid w:val="00987069"/>
    <w:rsid w:val="00993CEF"/>
    <w:rsid w:val="009952E4"/>
    <w:rsid w:val="0099742E"/>
    <w:rsid w:val="009978EB"/>
    <w:rsid w:val="009A4809"/>
    <w:rsid w:val="009A57F0"/>
    <w:rsid w:val="009A73CD"/>
    <w:rsid w:val="009B1A6A"/>
    <w:rsid w:val="009B3AA5"/>
    <w:rsid w:val="009C3429"/>
    <w:rsid w:val="009C3910"/>
    <w:rsid w:val="009D1B41"/>
    <w:rsid w:val="009D1F0D"/>
    <w:rsid w:val="009D209E"/>
    <w:rsid w:val="009D26B2"/>
    <w:rsid w:val="009D7CF3"/>
    <w:rsid w:val="009E3678"/>
    <w:rsid w:val="009E5E42"/>
    <w:rsid w:val="009F0D7B"/>
    <w:rsid w:val="009F2B46"/>
    <w:rsid w:val="009F3E6C"/>
    <w:rsid w:val="00A0163C"/>
    <w:rsid w:val="00A0391F"/>
    <w:rsid w:val="00A11737"/>
    <w:rsid w:val="00A11B40"/>
    <w:rsid w:val="00A11C26"/>
    <w:rsid w:val="00A149A4"/>
    <w:rsid w:val="00A149B7"/>
    <w:rsid w:val="00A17B17"/>
    <w:rsid w:val="00A20C3F"/>
    <w:rsid w:val="00A2213D"/>
    <w:rsid w:val="00A22350"/>
    <w:rsid w:val="00A238EB"/>
    <w:rsid w:val="00A2422B"/>
    <w:rsid w:val="00A33116"/>
    <w:rsid w:val="00A343F1"/>
    <w:rsid w:val="00A34C78"/>
    <w:rsid w:val="00A364A4"/>
    <w:rsid w:val="00A3747F"/>
    <w:rsid w:val="00A41BE8"/>
    <w:rsid w:val="00A45478"/>
    <w:rsid w:val="00A45621"/>
    <w:rsid w:val="00A4662E"/>
    <w:rsid w:val="00A47ED6"/>
    <w:rsid w:val="00A502C3"/>
    <w:rsid w:val="00A5132D"/>
    <w:rsid w:val="00A51711"/>
    <w:rsid w:val="00A518B5"/>
    <w:rsid w:val="00A52162"/>
    <w:rsid w:val="00A55407"/>
    <w:rsid w:val="00A559B9"/>
    <w:rsid w:val="00A579E3"/>
    <w:rsid w:val="00A615A6"/>
    <w:rsid w:val="00A6644A"/>
    <w:rsid w:val="00A72C19"/>
    <w:rsid w:val="00A72F7F"/>
    <w:rsid w:val="00A741FD"/>
    <w:rsid w:val="00A76723"/>
    <w:rsid w:val="00A7770D"/>
    <w:rsid w:val="00A77E1B"/>
    <w:rsid w:val="00A8158D"/>
    <w:rsid w:val="00A83136"/>
    <w:rsid w:val="00A83A5F"/>
    <w:rsid w:val="00A847EF"/>
    <w:rsid w:val="00A85080"/>
    <w:rsid w:val="00A8508A"/>
    <w:rsid w:val="00A86331"/>
    <w:rsid w:val="00A86382"/>
    <w:rsid w:val="00A904A7"/>
    <w:rsid w:val="00A93648"/>
    <w:rsid w:val="00A97720"/>
    <w:rsid w:val="00AA5F09"/>
    <w:rsid w:val="00AAD84E"/>
    <w:rsid w:val="00AB0D2F"/>
    <w:rsid w:val="00AB188F"/>
    <w:rsid w:val="00AB21E0"/>
    <w:rsid w:val="00AB230D"/>
    <w:rsid w:val="00AB47A9"/>
    <w:rsid w:val="00AB4DC4"/>
    <w:rsid w:val="00AB5E49"/>
    <w:rsid w:val="00AB7957"/>
    <w:rsid w:val="00AC133C"/>
    <w:rsid w:val="00AC25DE"/>
    <w:rsid w:val="00AC2821"/>
    <w:rsid w:val="00AC4553"/>
    <w:rsid w:val="00AC51AE"/>
    <w:rsid w:val="00AD11E0"/>
    <w:rsid w:val="00AD2046"/>
    <w:rsid w:val="00AD283C"/>
    <w:rsid w:val="00AD3C12"/>
    <w:rsid w:val="00AD68F6"/>
    <w:rsid w:val="00AD7D0F"/>
    <w:rsid w:val="00AE125A"/>
    <w:rsid w:val="00AE1F26"/>
    <w:rsid w:val="00AE5363"/>
    <w:rsid w:val="00AF381B"/>
    <w:rsid w:val="00AF6C47"/>
    <w:rsid w:val="00B03FFB"/>
    <w:rsid w:val="00B04E25"/>
    <w:rsid w:val="00B05F23"/>
    <w:rsid w:val="00B07355"/>
    <w:rsid w:val="00B0778B"/>
    <w:rsid w:val="00B13B48"/>
    <w:rsid w:val="00B148AA"/>
    <w:rsid w:val="00B14F22"/>
    <w:rsid w:val="00B14F38"/>
    <w:rsid w:val="00B15217"/>
    <w:rsid w:val="00B1591E"/>
    <w:rsid w:val="00B167F0"/>
    <w:rsid w:val="00B17319"/>
    <w:rsid w:val="00B20417"/>
    <w:rsid w:val="00B22549"/>
    <w:rsid w:val="00B22661"/>
    <w:rsid w:val="00B22E96"/>
    <w:rsid w:val="00B2396E"/>
    <w:rsid w:val="00B23FCF"/>
    <w:rsid w:val="00B300F0"/>
    <w:rsid w:val="00B31B41"/>
    <w:rsid w:val="00B32B0A"/>
    <w:rsid w:val="00B32F83"/>
    <w:rsid w:val="00B339A9"/>
    <w:rsid w:val="00B359C4"/>
    <w:rsid w:val="00B403E2"/>
    <w:rsid w:val="00B441E6"/>
    <w:rsid w:val="00B4597B"/>
    <w:rsid w:val="00B46DDE"/>
    <w:rsid w:val="00B476C3"/>
    <w:rsid w:val="00B47AF8"/>
    <w:rsid w:val="00B50CA7"/>
    <w:rsid w:val="00B54249"/>
    <w:rsid w:val="00B54301"/>
    <w:rsid w:val="00B5467F"/>
    <w:rsid w:val="00B56607"/>
    <w:rsid w:val="00B568FA"/>
    <w:rsid w:val="00B60DFA"/>
    <w:rsid w:val="00B61DED"/>
    <w:rsid w:val="00B6775B"/>
    <w:rsid w:val="00B70A3B"/>
    <w:rsid w:val="00B7374E"/>
    <w:rsid w:val="00B74CF0"/>
    <w:rsid w:val="00B764E5"/>
    <w:rsid w:val="00B771E6"/>
    <w:rsid w:val="00B77FD5"/>
    <w:rsid w:val="00B8172A"/>
    <w:rsid w:val="00B81C6E"/>
    <w:rsid w:val="00B82885"/>
    <w:rsid w:val="00B8702B"/>
    <w:rsid w:val="00B90466"/>
    <w:rsid w:val="00B920DB"/>
    <w:rsid w:val="00B96505"/>
    <w:rsid w:val="00BA1438"/>
    <w:rsid w:val="00BA1D03"/>
    <w:rsid w:val="00BA285C"/>
    <w:rsid w:val="00BA366A"/>
    <w:rsid w:val="00BA3B0D"/>
    <w:rsid w:val="00BA7B90"/>
    <w:rsid w:val="00BB0018"/>
    <w:rsid w:val="00BB13EE"/>
    <w:rsid w:val="00BB2589"/>
    <w:rsid w:val="00BB3C8B"/>
    <w:rsid w:val="00BB409A"/>
    <w:rsid w:val="00BB6762"/>
    <w:rsid w:val="00BB7646"/>
    <w:rsid w:val="00BB7BF0"/>
    <w:rsid w:val="00BC01E6"/>
    <w:rsid w:val="00BC36F4"/>
    <w:rsid w:val="00BC3A93"/>
    <w:rsid w:val="00BC5474"/>
    <w:rsid w:val="00BD683C"/>
    <w:rsid w:val="00BE0219"/>
    <w:rsid w:val="00BE03BC"/>
    <w:rsid w:val="00BE0899"/>
    <w:rsid w:val="00BE1B6C"/>
    <w:rsid w:val="00BE4946"/>
    <w:rsid w:val="00BF7124"/>
    <w:rsid w:val="00C011B9"/>
    <w:rsid w:val="00C10C13"/>
    <w:rsid w:val="00C12867"/>
    <w:rsid w:val="00C1456B"/>
    <w:rsid w:val="00C15097"/>
    <w:rsid w:val="00C15EA0"/>
    <w:rsid w:val="00C21E2B"/>
    <w:rsid w:val="00C25068"/>
    <w:rsid w:val="00C25F24"/>
    <w:rsid w:val="00C30158"/>
    <w:rsid w:val="00C30E45"/>
    <w:rsid w:val="00C31859"/>
    <w:rsid w:val="00C405B3"/>
    <w:rsid w:val="00C43099"/>
    <w:rsid w:val="00C441B2"/>
    <w:rsid w:val="00C5088F"/>
    <w:rsid w:val="00C50DFA"/>
    <w:rsid w:val="00C50EDA"/>
    <w:rsid w:val="00C51245"/>
    <w:rsid w:val="00C5449F"/>
    <w:rsid w:val="00C60632"/>
    <w:rsid w:val="00C62AE5"/>
    <w:rsid w:val="00C637F0"/>
    <w:rsid w:val="00C643EC"/>
    <w:rsid w:val="00C65DD8"/>
    <w:rsid w:val="00C669A6"/>
    <w:rsid w:val="00C6706A"/>
    <w:rsid w:val="00C6749E"/>
    <w:rsid w:val="00C7028D"/>
    <w:rsid w:val="00C7034A"/>
    <w:rsid w:val="00C70397"/>
    <w:rsid w:val="00C706CF"/>
    <w:rsid w:val="00C71343"/>
    <w:rsid w:val="00C7349E"/>
    <w:rsid w:val="00C743A5"/>
    <w:rsid w:val="00C745F6"/>
    <w:rsid w:val="00C76B7F"/>
    <w:rsid w:val="00C77159"/>
    <w:rsid w:val="00C82050"/>
    <w:rsid w:val="00C8206A"/>
    <w:rsid w:val="00C82BF0"/>
    <w:rsid w:val="00C83AAF"/>
    <w:rsid w:val="00C84AC2"/>
    <w:rsid w:val="00C8504D"/>
    <w:rsid w:val="00C85165"/>
    <w:rsid w:val="00C866D5"/>
    <w:rsid w:val="00C86FCC"/>
    <w:rsid w:val="00C87696"/>
    <w:rsid w:val="00C9183B"/>
    <w:rsid w:val="00C92B1F"/>
    <w:rsid w:val="00C93EA1"/>
    <w:rsid w:val="00CA21E6"/>
    <w:rsid w:val="00CA4CD2"/>
    <w:rsid w:val="00CA5488"/>
    <w:rsid w:val="00CA575B"/>
    <w:rsid w:val="00CB0515"/>
    <w:rsid w:val="00CB1760"/>
    <w:rsid w:val="00CC0696"/>
    <w:rsid w:val="00CC2627"/>
    <w:rsid w:val="00CC3D39"/>
    <w:rsid w:val="00CC7562"/>
    <w:rsid w:val="00CC7FDE"/>
    <w:rsid w:val="00CD1D7A"/>
    <w:rsid w:val="00CD3D3B"/>
    <w:rsid w:val="00CE0C16"/>
    <w:rsid w:val="00CE18D0"/>
    <w:rsid w:val="00CE360B"/>
    <w:rsid w:val="00CF2418"/>
    <w:rsid w:val="00CF3F25"/>
    <w:rsid w:val="00CF4590"/>
    <w:rsid w:val="00D010D0"/>
    <w:rsid w:val="00D03B21"/>
    <w:rsid w:val="00D053A7"/>
    <w:rsid w:val="00D06151"/>
    <w:rsid w:val="00D0D4CA"/>
    <w:rsid w:val="00D1023F"/>
    <w:rsid w:val="00D11960"/>
    <w:rsid w:val="00D13AE6"/>
    <w:rsid w:val="00D15CF9"/>
    <w:rsid w:val="00D167F7"/>
    <w:rsid w:val="00D16B10"/>
    <w:rsid w:val="00D172A7"/>
    <w:rsid w:val="00D17FC0"/>
    <w:rsid w:val="00D21D99"/>
    <w:rsid w:val="00D24AEB"/>
    <w:rsid w:val="00D24F97"/>
    <w:rsid w:val="00D27316"/>
    <w:rsid w:val="00D450EB"/>
    <w:rsid w:val="00D454EB"/>
    <w:rsid w:val="00D52B10"/>
    <w:rsid w:val="00D56D96"/>
    <w:rsid w:val="00D56F8F"/>
    <w:rsid w:val="00D5E4CF"/>
    <w:rsid w:val="00D6062F"/>
    <w:rsid w:val="00D60F33"/>
    <w:rsid w:val="00D61135"/>
    <w:rsid w:val="00D642F1"/>
    <w:rsid w:val="00D6506A"/>
    <w:rsid w:val="00D7404E"/>
    <w:rsid w:val="00D747D3"/>
    <w:rsid w:val="00D755BC"/>
    <w:rsid w:val="00D76EBC"/>
    <w:rsid w:val="00D80845"/>
    <w:rsid w:val="00D81089"/>
    <w:rsid w:val="00D817A6"/>
    <w:rsid w:val="00D81C76"/>
    <w:rsid w:val="00D85DD4"/>
    <w:rsid w:val="00D86584"/>
    <w:rsid w:val="00D869D4"/>
    <w:rsid w:val="00D87219"/>
    <w:rsid w:val="00D90DB7"/>
    <w:rsid w:val="00D918E4"/>
    <w:rsid w:val="00D925C1"/>
    <w:rsid w:val="00D972B1"/>
    <w:rsid w:val="00DA38E7"/>
    <w:rsid w:val="00DA3ECC"/>
    <w:rsid w:val="00DA58BC"/>
    <w:rsid w:val="00DA5BA2"/>
    <w:rsid w:val="00DB170E"/>
    <w:rsid w:val="00DB30DD"/>
    <w:rsid w:val="00DB321A"/>
    <w:rsid w:val="00DC0F68"/>
    <w:rsid w:val="00DC1685"/>
    <w:rsid w:val="00DC3152"/>
    <w:rsid w:val="00DC38D1"/>
    <w:rsid w:val="00DD0EC1"/>
    <w:rsid w:val="00DD13C0"/>
    <w:rsid w:val="00DD173B"/>
    <w:rsid w:val="00DD1FE4"/>
    <w:rsid w:val="00DD3075"/>
    <w:rsid w:val="00DD3E9B"/>
    <w:rsid w:val="00DD571D"/>
    <w:rsid w:val="00DD76E4"/>
    <w:rsid w:val="00DE4856"/>
    <w:rsid w:val="00DE4D29"/>
    <w:rsid w:val="00DE55EF"/>
    <w:rsid w:val="00DE699E"/>
    <w:rsid w:val="00DF0EC7"/>
    <w:rsid w:val="00DF1870"/>
    <w:rsid w:val="00DF507E"/>
    <w:rsid w:val="00DF7D3D"/>
    <w:rsid w:val="00E03930"/>
    <w:rsid w:val="00E05738"/>
    <w:rsid w:val="00E07407"/>
    <w:rsid w:val="00E11007"/>
    <w:rsid w:val="00E11155"/>
    <w:rsid w:val="00E11ACB"/>
    <w:rsid w:val="00E11D09"/>
    <w:rsid w:val="00E1292F"/>
    <w:rsid w:val="00E241E9"/>
    <w:rsid w:val="00E26F13"/>
    <w:rsid w:val="00E30C13"/>
    <w:rsid w:val="00E31CC0"/>
    <w:rsid w:val="00E33387"/>
    <w:rsid w:val="00E365DE"/>
    <w:rsid w:val="00E36F73"/>
    <w:rsid w:val="00E4204D"/>
    <w:rsid w:val="00E42437"/>
    <w:rsid w:val="00E4291D"/>
    <w:rsid w:val="00E42F68"/>
    <w:rsid w:val="00E44647"/>
    <w:rsid w:val="00E44668"/>
    <w:rsid w:val="00E44BDE"/>
    <w:rsid w:val="00E45AB0"/>
    <w:rsid w:val="00E46DD5"/>
    <w:rsid w:val="00E47719"/>
    <w:rsid w:val="00E505D7"/>
    <w:rsid w:val="00E52361"/>
    <w:rsid w:val="00E52D41"/>
    <w:rsid w:val="00E52DF1"/>
    <w:rsid w:val="00E5328C"/>
    <w:rsid w:val="00E5508A"/>
    <w:rsid w:val="00E561A6"/>
    <w:rsid w:val="00E56D47"/>
    <w:rsid w:val="00E570BB"/>
    <w:rsid w:val="00E578FE"/>
    <w:rsid w:val="00E6097F"/>
    <w:rsid w:val="00E612F6"/>
    <w:rsid w:val="00E61C96"/>
    <w:rsid w:val="00E61E02"/>
    <w:rsid w:val="00E6405D"/>
    <w:rsid w:val="00E72DE0"/>
    <w:rsid w:val="00E73965"/>
    <w:rsid w:val="00E7528F"/>
    <w:rsid w:val="00E761C6"/>
    <w:rsid w:val="00E77229"/>
    <w:rsid w:val="00E7762D"/>
    <w:rsid w:val="00E7796B"/>
    <w:rsid w:val="00E77B96"/>
    <w:rsid w:val="00E91498"/>
    <w:rsid w:val="00E91AD7"/>
    <w:rsid w:val="00E926E5"/>
    <w:rsid w:val="00E94235"/>
    <w:rsid w:val="00E94787"/>
    <w:rsid w:val="00E94F75"/>
    <w:rsid w:val="00E964C7"/>
    <w:rsid w:val="00EA1B1D"/>
    <w:rsid w:val="00EA42D5"/>
    <w:rsid w:val="00EA45FE"/>
    <w:rsid w:val="00EA5F46"/>
    <w:rsid w:val="00EA7080"/>
    <w:rsid w:val="00EB0B7B"/>
    <w:rsid w:val="00EB0EF1"/>
    <w:rsid w:val="00EB334E"/>
    <w:rsid w:val="00EB5DBC"/>
    <w:rsid w:val="00EB6452"/>
    <w:rsid w:val="00EC197F"/>
    <w:rsid w:val="00EC1B31"/>
    <w:rsid w:val="00EC2968"/>
    <w:rsid w:val="00EC2E48"/>
    <w:rsid w:val="00EC30B3"/>
    <w:rsid w:val="00EC5DD8"/>
    <w:rsid w:val="00EC7B3C"/>
    <w:rsid w:val="00ED057C"/>
    <w:rsid w:val="00ED288A"/>
    <w:rsid w:val="00ED36DA"/>
    <w:rsid w:val="00ED45E0"/>
    <w:rsid w:val="00ED72EA"/>
    <w:rsid w:val="00ED7C10"/>
    <w:rsid w:val="00EE1A0E"/>
    <w:rsid w:val="00EE2CC6"/>
    <w:rsid w:val="00EE3BAF"/>
    <w:rsid w:val="00EE5288"/>
    <w:rsid w:val="00EF030E"/>
    <w:rsid w:val="00EF0D2B"/>
    <w:rsid w:val="00EF2141"/>
    <w:rsid w:val="00EF2149"/>
    <w:rsid w:val="00EF3735"/>
    <w:rsid w:val="00EF38AF"/>
    <w:rsid w:val="00EF4B67"/>
    <w:rsid w:val="00EFC4AB"/>
    <w:rsid w:val="00F03CEF"/>
    <w:rsid w:val="00F06106"/>
    <w:rsid w:val="00F06894"/>
    <w:rsid w:val="00F130BF"/>
    <w:rsid w:val="00F13E5E"/>
    <w:rsid w:val="00F13EA9"/>
    <w:rsid w:val="00F14734"/>
    <w:rsid w:val="00F14C01"/>
    <w:rsid w:val="00F210DC"/>
    <w:rsid w:val="00F21786"/>
    <w:rsid w:val="00F2180E"/>
    <w:rsid w:val="00F22512"/>
    <w:rsid w:val="00F234A0"/>
    <w:rsid w:val="00F235EC"/>
    <w:rsid w:val="00F25DE3"/>
    <w:rsid w:val="00F266A0"/>
    <w:rsid w:val="00F27559"/>
    <w:rsid w:val="00F276C4"/>
    <w:rsid w:val="00F3090D"/>
    <w:rsid w:val="00F314EE"/>
    <w:rsid w:val="00F339BE"/>
    <w:rsid w:val="00F350B3"/>
    <w:rsid w:val="00F41DF2"/>
    <w:rsid w:val="00F43577"/>
    <w:rsid w:val="00F4454A"/>
    <w:rsid w:val="00F514AB"/>
    <w:rsid w:val="00F51724"/>
    <w:rsid w:val="00F5244C"/>
    <w:rsid w:val="00F525C9"/>
    <w:rsid w:val="00F52F7E"/>
    <w:rsid w:val="00F559DA"/>
    <w:rsid w:val="00F5609E"/>
    <w:rsid w:val="00F562A6"/>
    <w:rsid w:val="00F6584F"/>
    <w:rsid w:val="00F662DC"/>
    <w:rsid w:val="00F67BBF"/>
    <w:rsid w:val="00F70CD3"/>
    <w:rsid w:val="00F72E2C"/>
    <w:rsid w:val="00F73B89"/>
    <w:rsid w:val="00F74396"/>
    <w:rsid w:val="00F750D7"/>
    <w:rsid w:val="00F76C08"/>
    <w:rsid w:val="00F77BFB"/>
    <w:rsid w:val="00F77D38"/>
    <w:rsid w:val="00F77ED5"/>
    <w:rsid w:val="00F81BBE"/>
    <w:rsid w:val="00F82063"/>
    <w:rsid w:val="00F829FC"/>
    <w:rsid w:val="00F84506"/>
    <w:rsid w:val="00F92AA1"/>
    <w:rsid w:val="00F931E3"/>
    <w:rsid w:val="00F93388"/>
    <w:rsid w:val="00F9572F"/>
    <w:rsid w:val="00F96C5A"/>
    <w:rsid w:val="00FA19BC"/>
    <w:rsid w:val="00FA20FE"/>
    <w:rsid w:val="00FA22F1"/>
    <w:rsid w:val="00FA5DE9"/>
    <w:rsid w:val="00FA7471"/>
    <w:rsid w:val="00FB08E9"/>
    <w:rsid w:val="00FB08EF"/>
    <w:rsid w:val="00FB2B9B"/>
    <w:rsid w:val="00FB3B2C"/>
    <w:rsid w:val="00FB633C"/>
    <w:rsid w:val="00FB6D5D"/>
    <w:rsid w:val="00FC198E"/>
    <w:rsid w:val="00FC257D"/>
    <w:rsid w:val="00FC4322"/>
    <w:rsid w:val="00FC77CD"/>
    <w:rsid w:val="00FD2A35"/>
    <w:rsid w:val="00FD3C59"/>
    <w:rsid w:val="00FD6B0C"/>
    <w:rsid w:val="00FE0301"/>
    <w:rsid w:val="00FE2218"/>
    <w:rsid w:val="00FE4D9C"/>
    <w:rsid w:val="00FE5E0C"/>
    <w:rsid w:val="00FF0B4B"/>
    <w:rsid w:val="00FF4ABD"/>
    <w:rsid w:val="00FF5033"/>
    <w:rsid w:val="00FF61FB"/>
    <w:rsid w:val="00FF7F65"/>
    <w:rsid w:val="010EC7E6"/>
    <w:rsid w:val="01155DF0"/>
    <w:rsid w:val="012411AA"/>
    <w:rsid w:val="012810CB"/>
    <w:rsid w:val="013D3A07"/>
    <w:rsid w:val="0144A7B1"/>
    <w:rsid w:val="0149FF5A"/>
    <w:rsid w:val="014BBFD6"/>
    <w:rsid w:val="01666C12"/>
    <w:rsid w:val="016C87B8"/>
    <w:rsid w:val="0173E503"/>
    <w:rsid w:val="017496F1"/>
    <w:rsid w:val="01790108"/>
    <w:rsid w:val="0190F026"/>
    <w:rsid w:val="01AB32F2"/>
    <w:rsid w:val="01DA048C"/>
    <w:rsid w:val="01DC651A"/>
    <w:rsid w:val="01EC0245"/>
    <w:rsid w:val="01F0F620"/>
    <w:rsid w:val="01FAFBEE"/>
    <w:rsid w:val="020D29B4"/>
    <w:rsid w:val="0212FC9B"/>
    <w:rsid w:val="021314D6"/>
    <w:rsid w:val="0219C42F"/>
    <w:rsid w:val="021A1F17"/>
    <w:rsid w:val="02234DBB"/>
    <w:rsid w:val="02412CC4"/>
    <w:rsid w:val="025C7028"/>
    <w:rsid w:val="02725BEF"/>
    <w:rsid w:val="027F6B5F"/>
    <w:rsid w:val="027FAC72"/>
    <w:rsid w:val="0286657C"/>
    <w:rsid w:val="02922845"/>
    <w:rsid w:val="02A285C5"/>
    <w:rsid w:val="02A4D0D9"/>
    <w:rsid w:val="02AEC5D9"/>
    <w:rsid w:val="02B12E51"/>
    <w:rsid w:val="02E1F5F9"/>
    <w:rsid w:val="02E6EEF4"/>
    <w:rsid w:val="02EC46F2"/>
    <w:rsid w:val="02F07FC3"/>
    <w:rsid w:val="02F21B70"/>
    <w:rsid w:val="02F68E11"/>
    <w:rsid w:val="02F6E3E3"/>
    <w:rsid w:val="0328CB5D"/>
    <w:rsid w:val="0334C80E"/>
    <w:rsid w:val="034F2F8B"/>
    <w:rsid w:val="0370A5A2"/>
    <w:rsid w:val="037EF629"/>
    <w:rsid w:val="0393565C"/>
    <w:rsid w:val="03ABBA5F"/>
    <w:rsid w:val="03B791A8"/>
    <w:rsid w:val="03B8AEAF"/>
    <w:rsid w:val="03B916BE"/>
    <w:rsid w:val="03C27FC9"/>
    <w:rsid w:val="03D60B85"/>
    <w:rsid w:val="03EFF996"/>
    <w:rsid w:val="04128F97"/>
    <w:rsid w:val="044DD9DB"/>
    <w:rsid w:val="045283C0"/>
    <w:rsid w:val="045E9F16"/>
    <w:rsid w:val="046DB978"/>
    <w:rsid w:val="0479CC50"/>
    <w:rsid w:val="047DC65A"/>
    <w:rsid w:val="04ACA0DC"/>
    <w:rsid w:val="04AF524B"/>
    <w:rsid w:val="04C6A211"/>
    <w:rsid w:val="04E4729D"/>
    <w:rsid w:val="04F4CEB7"/>
    <w:rsid w:val="04FCBC3D"/>
    <w:rsid w:val="0500814B"/>
    <w:rsid w:val="0509965E"/>
    <w:rsid w:val="0510A2D7"/>
    <w:rsid w:val="05130904"/>
    <w:rsid w:val="05133326"/>
    <w:rsid w:val="05395684"/>
    <w:rsid w:val="054A41C7"/>
    <w:rsid w:val="055164F1"/>
    <w:rsid w:val="059D2491"/>
    <w:rsid w:val="05A81F2E"/>
    <w:rsid w:val="05C67C86"/>
    <w:rsid w:val="05E8CF13"/>
    <w:rsid w:val="05EE5421"/>
    <w:rsid w:val="05F30EC0"/>
    <w:rsid w:val="06008D45"/>
    <w:rsid w:val="0606FDCD"/>
    <w:rsid w:val="061CE0DA"/>
    <w:rsid w:val="062F325B"/>
    <w:rsid w:val="0635B5D2"/>
    <w:rsid w:val="066E62B6"/>
    <w:rsid w:val="066F5C4C"/>
    <w:rsid w:val="06820DE5"/>
    <w:rsid w:val="0695B1B0"/>
    <w:rsid w:val="06B6A196"/>
    <w:rsid w:val="06C03E5E"/>
    <w:rsid w:val="06CCD6B5"/>
    <w:rsid w:val="06CD8245"/>
    <w:rsid w:val="06D6D519"/>
    <w:rsid w:val="06E0503D"/>
    <w:rsid w:val="06EB9668"/>
    <w:rsid w:val="06F7A7F6"/>
    <w:rsid w:val="0712EBA3"/>
    <w:rsid w:val="0718E048"/>
    <w:rsid w:val="072000E1"/>
    <w:rsid w:val="072D1C8F"/>
    <w:rsid w:val="07317C83"/>
    <w:rsid w:val="078309EA"/>
    <w:rsid w:val="0790F322"/>
    <w:rsid w:val="07A19681"/>
    <w:rsid w:val="07B1DA5F"/>
    <w:rsid w:val="07B5671C"/>
    <w:rsid w:val="07B8B13B"/>
    <w:rsid w:val="07BFB815"/>
    <w:rsid w:val="07DF74CB"/>
    <w:rsid w:val="07E26B2C"/>
    <w:rsid w:val="07E79DAC"/>
    <w:rsid w:val="07F02970"/>
    <w:rsid w:val="07F241B1"/>
    <w:rsid w:val="07F37837"/>
    <w:rsid w:val="0802D776"/>
    <w:rsid w:val="081814D7"/>
    <w:rsid w:val="0833D782"/>
    <w:rsid w:val="0833EABB"/>
    <w:rsid w:val="08413720"/>
    <w:rsid w:val="0841C1FC"/>
    <w:rsid w:val="0841DCCC"/>
    <w:rsid w:val="084AD3E8"/>
    <w:rsid w:val="084E2254"/>
    <w:rsid w:val="0850BBB2"/>
    <w:rsid w:val="0852674C"/>
    <w:rsid w:val="08569260"/>
    <w:rsid w:val="08747CDF"/>
    <w:rsid w:val="08937857"/>
    <w:rsid w:val="0896A4C3"/>
    <w:rsid w:val="0897DDF3"/>
    <w:rsid w:val="08B25992"/>
    <w:rsid w:val="08B57C01"/>
    <w:rsid w:val="08B631A6"/>
    <w:rsid w:val="08B94F86"/>
    <w:rsid w:val="08C016A9"/>
    <w:rsid w:val="08C0F259"/>
    <w:rsid w:val="08DBE6AF"/>
    <w:rsid w:val="08EAB29A"/>
    <w:rsid w:val="08ECFBE0"/>
    <w:rsid w:val="08F60884"/>
    <w:rsid w:val="09206FD5"/>
    <w:rsid w:val="093E9E8F"/>
    <w:rsid w:val="09662567"/>
    <w:rsid w:val="09852C68"/>
    <w:rsid w:val="099F5062"/>
    <w:rsid w:val="09B60DCD"/>
    <w:rsid w:val="09BF0D2B"/>
    <w:rsid w:val="09DCFCD6"/>
    <w:rsid w:val="09F02457"/>
    <w:rsid w:val="09F655FC"/>
    <w:rsid w:val="0A0E6836"/>
    <w:rsid w:val="0A22559B"/>
    <w:rsid w:val="0A3E193C"/>
    <w:rsid w:val="0A47DF75"/>
    <w:rsid w:val="0A4E36B3"/>
    <w:rsid w:val="0A66AA40"/>
    <w:rsid w:val="0A77B710"/>
    <w:rsid w:val="0A96D6E1"/>
    <w:rsid w:val="0A9C4669"/>
    <w:rsid w:val="0AD56893"/>
    <w:rsid w:val="0AEAF801"/>
    <w:rsid w:val="0AF758D7"/>
    <w:rsid w:val="0B098FCB"/>
    <w:rsid w:val="0B153F2D"/>
    <w:rsid w:val="0B17158D"/>
    <w:rsid w:val="0B36279F"/>
    <w:rsid w:val="0B4E8567"/>
    <w:rsid w:val="0B52D564"/>
    <w:rsid w:val="0B60F109"/>
    <w:rsid w:val="0B68182D"/>
    <w:rsid w:val="0B751D39"/>
    <w:rsid w:val="0B81A9B4"/>
    <w:rsid w:val="0B82FE10"/>
    <w:rsid w:val="0B9620A8"/>
    <w:rsid w:val="0BA32E7A"/>
    <w:rsid w:val="0BB47876"/>
    <w:rsid w:val="0BB75924"/>
    <w:rsid w:val="0BB986C8"/>
    <w:rsid w:val="0BCD9327"/>
    <w:rsid w:val="0BCFF4A1"/>
    <w:rsid w:val="0BE1A3B3"/>
    <w:rsid w:val="0BE542F1"/>
    <w:rsid w:val="0BF0F048"/>
    <w:rsid w:val="0BF38795"/>
    <w:rsid w:val="0BF5F21A"/>
    <w:rsid w:val="0C0D13F3"/>
    <w:rsid w:val="0C12DD63"/>
    <w:rsid w:val="0C138771"/>
    <w:rsid w:val="0C16A891"/>
    <w:rsid w:val="0C1901CB"/>
    <w:rsid w:val="0C35BE0A"/>
    <w:rsid w:val="0C3EC019"/>
    <w:rsid w:val="0C4F6D67"/>
    <w:rsid w:val="0C53296E"/>
    <w:rsid w:val="0C5367CD"/>
    <w:rsid w:val="0C6AD46D"/>
    <w:rsid w:val="0C7507A4"/>
    <w:rsid w:val="0C7A4839"/>
    <w:rsid w:val="0C8F6D9F"/>
    <w:rsid w:val="0CA5A488"/>
    <w:rsid w:val="0CAF5020"/>
    <w:rsid w:val="0CB054B7"/>
    <w:rsid w:val="0CB8EDB8"/>
    <w:rsid w:val="0CCFFA97"/>
    <w:rsid w:val="0CD64899"/>
    <w:rsid w:val="0CDBAA54"/>
    <w:rsid w:val="0CF987FA"/>
    <w:rsid w:val="0CFE1512"/>
    <w:rsid w:val="0D07F5D0"/>
    <w:rsid w:val="0D25E31A"/>
    <w:rsid w:val="0D46E6A1"/>
    <w:rsid w:val="0D6BBD0C"/>
    <w:rsid w:val="0D7D76FB"/>
    <w:rsid w:val="0D866355"/>
    <w:rsid w:val="0D89D4F5"/>
    <w:rsid w:val="0D91C27B"/>
    <w:rsid w:val="0D91DB15"/>
    <w:rsid w:val="0DAB4974"/>
    <w:rsid w:val="0DB28D49"/>
    <w:rsid w:val="0DBB5B47"/>
    <w:rsid w:val="0DBF6CA5"/>
    <w:rsid w:val="0DC1C199"/>
    <w:rsid w:val="0DC6B2D8"/>
    <w:rsid w:val="0DD18E6B"/>
    <w:rsid w:val="0DF01E1D"/>
    <w:rsid w:val="0DF07489"/>
    <w:rsid w:val="0DF96606"/>
    <w:rsid w:val="0E120FB2"/>
    <w:rsid w:val="0E1E975C"/>
    <w:rsid w:val="0E237364"/>
    <w:rsid w:val="0E445EAC"/>
    <w:rsid w:val="0E462DD0"/>
    <w:rsid w:val="0E58274F"/>
    <w:rsid w:val="0E706A7B"/>
    <w:rsid w:val="0E777AB5"/>
    <w:rsid w:val="0E82419A"/>
    <w:rsid w:val="0E83AFA7"/>
    <w:rsid w:val="0E96318E"/>
    <w:rsid w:val="0E9B58C8"/>
    <w:rsid w:val="0EA27AEB"/>
    <w:rsid w:val="0EB94A76"/>
    <w:rsid w:val="0EBA156C"/>
    <w:rsid w:val="0EBE3A9C"/>
    <w:rsid w:val="0ECDC16A"/>
    <w:rsid w:val="0ECDC673"/>
    <w:rsid w:val="0ED33DC9"/>
    <w:rsid w:val="0ED9C847"/>
    <w:rsid w:val="0EF65A8C"/>
    <w:rsid w:val="0F1E973B"/>
    <w:rsid w:val="0F2D5C1B"/>
    <w:rsid w:val="0F391041"/>
    <w:rsid w:val="0F78FCC7"/>
    <w:rsid w:val="0F953667"/>
    <w:rsid w:val="0F9A05F1"/>
    <w:rsid w:val="0F9C0507"/>
    <w:rsid w:val="0F9CD698"/>
    <w:rsid w:val="0FA28844"/>
    <w:rsid w:val="0FA5423B"/>
    <w:rsid w:val="0FA96BF7"/>
    <w:rsid w:val="0FC172C2"/>
    <w:rsid w:val="0FC2DC74"/>
    <w:rsid w:val="0FCE30C0"/>
    <w:rsid w:val="0FCFDF07"/>
    <w:rsid w:val="0FD4F303"/>
    <w:rsid w:val="0FD8BA3E"/>
    <w:rsid w:val="0FE96591"/>
    <w:rsid w:val="0FFD1C3E"/>
    <w:rsid w:val="10134B16"/>
    <w:rsid w:val="101CF895"/>
    <w:rsid w:val="102D25CD"/>
    <w:rsid w:val="104450D4"/>
    <w:rsid w:val="1054C167"/>
    <w:rsid w:val="10551AD7"/>
    <w:rsid w:val="10665631"/>
    <w:rsid w:val="10707B60"/>
    <w:rsid w:val="1073C734"/>
    <w:rsid w:val="107CE875"/>
    <w:rsid w:val="1081CB84"/>
    <w:rsid w:val="1082B9D4"/>
    <w:rsid w:val="108CA877"/>
    <w:rsid w:val="1090AEF7"/>
    <w:rsid w:val="10A1044A"/>
    <w:rsid w:val="10C918CB"/>
    <w:rsid w:val="10E6F894"/>
    <w:rsid w:val="10F9EA39"/>
    <w:rsid w:val="10FED3CD"/>
    <w:rsid w:val="111018BD"/>
    <w:rsid w:val="1126C7BA"/>
    <w:rsid w:val="113106C8"/>
    <w:rsid w:val="1131365B"/>
    <w:rsid w:val="114878C7"/>
    <w:rsid w:val="115146CF"/>
    <w:rsid w:val="1158B088"/>
    <w:rsid w:val="1164D7FD"/>
    <w:rsid w:val="1174CCD5"/>
    <w:rsid w:val="118AD576"/>
    <w:rsid w:val="11B2DEA5"/>
    <w:rsid w:val="11B616A6"/>
    <w:rsid w:val="11BEF71D"/>
    <w:rsid w:val="11D5BC86"/>
    <w:rsid w:val="11DCE2AA"/>
    <w:rsid w:val="11F0EB38"/>
    <w:rsid w:val="11F1B62E"/>
    <w:rsid w:val="11F9543D"/>
    <w:rsid w:val="120A02EF"/>
    <w:rsid w:val="12260DC8"/>
    <w:rsid w:val="12324091"/>
    <w:rsid w:val="1238F2E8"/>
    <w:rsid w:val="123F3625"/>
    <w:rsid w:val="124AD3B6"/>
    <w:rsid w:val="125BC98D"/>
    <w:rsid w:val="125CFBA6"/>
    <w:rsid w:val="1269BCEC"/>
    <w:rsid w:val="12843ADF"/>
    <w:rsid w:val="1290C036"/>
    <w:rsid w:val="129863AC"/>
    <w:rsid w:val="12A1F6BF"/>
    <w:rsid w:val="12A74F90"/>
    <w:rsid w:val="12A88F13"/>
    <w:rsid w:val="12B980A1"/>
    <w:rsid w:val="12C0ED94"/>
    <w:rsid w:val="12C3B186"/>
    <w:rsid w:val="12D3BA13"/>
    <w:rsid w:val="12FEDEFC"/>
    <w:rsid w:val="1302C8E8"/>
    <w:rsid w:val="133E7447"/>
    <w:rsid w:val="133F4D4A"/>
    <w:rsid w:val="135887C4"/>
    <w:rsid w:val="135D3079"/>
    <w:rsid w:val="13614C9F"/>
    <w:rsid w:val="1364AB76"/>
    <w:rsid w:val="13700699"/>
    <w:rsid w:val="137D2265"/>
    <w:rsid w:val="13963D22"/>
    <w:rsid w:val="139F43EB"/>
    <w:rsid w:val="13A1ECB1"/>
    <w:rsid w:val="13B37F0C"/>
    <w:rsid w:val="13B40705"/>
    <w:rsid w:val="13C9C8C8"/>
    <w:rsid w:val="13D6C6D1"/>
    <w:rsid w:val="13D7194D"/>
    <w:rsid w:val="13E7DBA2"/>
    <w:rsid w:val="13ECE745"/>
    <w:rsid w:val="13F8CC07"/>
    <w:rsid w:val="13FD22EE"/>
    <w:rsid w:val="13FE347B"/>
    <w:rsid w:val="13FE4582"/>
    <w:rsid w:val="1430D2AA"/>
    <w:rsid w:val="1431031D"/>
    <w:rsid w:val="14367EE7"/>
    <w:rsid w:val="1443CC2E"/>
    <w:rsid w:val="14574E5D"/>
    <w:rsid w:val="146135BE"/>
    <w:rsid w:val="1470F11E"/>
    <w:rsid w:val="1477ACBA"/>
    <w:rsid w:val="147DBD0A"/>
    <w:rsid w:val="14931847"/>
    <w:rsid w:val="14952F31"/>
    <w:rsid w:val="149F259E"/>
    <w:rsid w:val="14B6456E"/>
    <w:rsid w:val="14BF7B4D"/>
    <w:rsid w:val="14D14477"/>
    <w:rsid w:val="14F1831E"/>
    <w:rsid w:val="150B4520"/>
    <w:rsid w:val="150F639D"/>
    <w:rsid w:val="151E9B5B"/>
    <w:rsid w:val="151FE073"/>
    <w:rsid w:val="152B638D"/>
    <w:rsid w:val="154161F1"/>
    <w:rsid w:val="15474C5E"/>
    <w:rsid w:val="15685317"/>
    <w:rsid w:val="15722504"/>
    <w:rsid w:val="1576D6E7"/>
    <w:rsid w:val="157EDDC6"/>
    <w:rsid w:val="158ED0D2"/>
    <w:rsid w:val="158F2968"/>
    <w:rsid w:val="1598F34F"/>
    <w:rsid w:val="159CD460"/>
    <w:rsid w:val="159EC2CE"/>
    <w:rsid w:val="15BA6CDE"/>
    <w:rsid w:val="15C9579A"/>
    <w:rsid w:val="15D5A5F4"/>
    <w:rsid w:val="15DE57F9"/>
    <w:rsid w:val="15F30DF5"/>
    <w:rsid w:val="15FA4A13"/>
    <w:rsid w:val="16106A8B"/>
    <w:rsid w:val="161CEFC1"/>
    <w:rsid w:val="16247061"/>
    <w:rsid w:val="162CAC33"/>
    <w:rsid w:val="163465DC"/>
    <w:rsid w:val="1635E62D"/>
    <w:rsid w:val="163985C9"/>
    <w:rsid w:val="1640DF8B"/>
    <w:rsid w:val="1645CF65"/>
    <w:rsid w:val="1651568B"/>
    <w:rsid w:val="165E4699"/>
    <w:rsid w:val="1677AD1C"/>
    <w:rsid w:val="1695880B"/>
    <w:rsid w:val="16B3F42E"/>
    <w:rsid w:val="16B6C519"/>
    <w:rsid w:val="16CFB32F"/>
    <w:rsid w:val="16EDAB7B"/>
    <w:rsid w:val="16FFF07B"/>
    <w:rsid w:val="1701698A"/>
    <w:rsid w:val="170A8E3F"/>
    <w:rsid w:val="171FF0BB"/>
    <w:rsid w:val="172214AB"/>
    <w:rsid w:val="17324B6E"/>
    <w:rsid w:val="17385A4F"/>
    <w:rsid w:val="1740403C"/>
    <w:rsid w:val="1752B76C"/>
    <w:rsid w:val="176A42E4"/>
    <w:rsid w:val="1773AB69"/>
    <w:rsid w:val="1776F1F5"/>
    <w:rsid w:val="17877A14"/>
    <w:rsid w:val="17A422E5"/>
    <w:rsid w:val="17A6B620"/>
    <w:rsid w:val="17B031C8"/>
    <w:rsid w:val="17B15C4E"/>
    <w:rsid w:val="17B7BA4B"/>
    <w:rsid w:val="17D4A661"/>
    <w:rsid w:val="17E233B8"/>
    <w:rsid w:val="187A200F"/>
    <w:rsid w:val="187BDF69"/>
    <w:rsid w:val="188380A7"/>
    <w:rsid w:val="1884134A"/>
    <w:rsid w:val="188AE779"/>
    <w:rsid w:val="1894D960"/>
    <w:rsid w:val="1895DC2C"/>
    <w:rsid w:val="189D39EB"/>
    <w:rsid w:val="189EB55C"/>
    <w:rsid w:val="18A6257C"/>
    <w:rsid w:val="18C8C91D"/>
    <w:rsid w:val="18D80FAA"/>
    <w:rsid w:val="18F1DBA6"/>
    <w:rsid w:val="18F5863F"/>
    <w:rsid w:val="19055857"/>
    <w:rsid w:val="1909F2B1"/>
    <w:rsid w:val="193C18AD"/>
    <w:rsid w:val="193C335A"/>
    <w:rsid w:val="194474E1"/>
    <w:rsid w:val="19541207"/>
    <w:rsid w:val="1966FF1C"/>
    <w:rsid w:val="1971AC40"/>
    <w:rsid w:val="197E0419"/>
    <w:rsid w:val="1986D73F"/>
    <w:rsid w:val="19978EC9"/>
    <w:rsid w:val="199DE945"/>
    <w:rsid w:val="199F09BB"/>
    <w:rsid w:val="19A1C4B0"/>
    <w:rsid w:val="19B929EA"/>
    <w:rsid w:val="19BDF2F9"/>
    <w:rsid w:val="19C186A2"/>
    <w:rsid w:val="19D20025"/>
    <w:rsid w:val="19D46C1F"/>
    <w:rsid w:val="19D530F5"/>
    <w:rsid w:val="19D53D7E"/>
    <w:rsid w:val="19D6B45F"/>
    <w:rsid w:val="19DAB7AD"/>
    <w:rsid w:val="19DBEF2A"/>
    <w:rsid w:val="19EB9D7E"/>
    <w:rsid w:val="19EF26FE"/>
    <w:rsid w:val="19F20C7E"/>
    <w:rsid w:val="1A107411"/>
    <w:rsid w:val="1A13EE0D"/>
    <w:rsid w:val="1A157EDD"/>
    <w:rsid w:val="1A15F070"/>
    <w:rsid w:val="1A1A0218"/>
    <w:rsid w:val="1A30A9C1"/>
    <w:rsid w:val="1A453FFC"/>
    <w:rsid w:val="1A482E21"/>
    <w:rsid w:val="1A48B9A1"/>
    <w:rsid w:val="1A5B24E5"/>
    <w:rsid w:val="1A6149E2"/>
    <w:rsid w:val="1A680D8B"/>
    <w:rsid w:val="1A69196D"/>
    <w:rsid w:val="1A6C6472"/>
    <w:rsid w:val="1A6FFB11"/>
    <w:rsid w:val="1A95C860"/>
    <w:rsid w:val="1A9FE26B"/>
    <w:rsid w:val="1AD497D7"/>
    <w:rsid w:val="1AFB0C4C"/>
    <w:rsid w:val="1B0D7CA1"/>
    <w:rsid w:val="1B171791"/>
    <w:rsid w:val="1B1CDBD2"/>
    <w:rsid w:val="1B200718"/>
    <w:rsid w:val="1B2A7451"/>
    <w:rsid w:val="1B33230C"/>
    <w:rsid w:val="1B3526DD"/>
    <w:rsid w:val="1B3D3BAF"/>
    <w:rsid w:val="1B3DBEE5"/>
    <w:rsid w:val="1B4FB62C"/>
    <w:rsid w:val="1B5841FF"/>
    <w:rsid w:val="1B8ECAB3"/>
    <w:rsid w:val="1B995B47"/>
    <w:rsid w:val="1BA76EA3"/>
    <w:rsid w:val="1BB95FE9"/>
    <w:rsid w:val="1BC7024F"/>
    <w:rsid w:val="1BD1D61A"/>
    <w:rsid w:val="1BE31E00"/>
    <w:rsid w:val="1BEC5881"/>
    <w:rsid w:val="1BF361DE"/>
    <w:rsid w:val="1BF755A5"/>
    <w:rsid w:val="1BFADB0D"/>
    <w:rsid w:val="1C0BCB72"/>
    <w:rsid w:val="1C0C15E4"/>
    <w:rsid w:val="1C130DFF"/>
    <w:rsid w:val="1C1D6241"/>
    <w:rsid w:val="1C235C1D"/>
    <w:rsid w:val="1C254478"/>
    <w:rsid w:val="1C29AB3B"/>
    <w:rsid w:val="1C2C4030"/>
    <w:rsid w:val="1C38C8F4"/>
    <w:rsid w:val="1C569D36"/>
    <w:rsid w:val="1C576377"/>
    <w:rsid w:val="1C7308E8"/>
    <w:rsid w:val="1C73B96F"/>
    <w:rsid w:val="1CAC780F"/>
    <w:rsid w:val="1CB9525B"/>
    <w:rsid w:val="1CBBD779"/>
    <w:rsid w:val="1CC1C1B1"/>
    <w:rsid w:val="1CCD881D"/>
    <w:rsid w:val="1CD90C10"/>
    <w:rsid w:val="1CE537B4"/>
    <w:rsid w:val="1CF7707F"/>
    <w:rsid w:val="1D22D3DC"/>
    <w:rsid w:val="1D267C6A"/>
    <w:rsid w:val="1D2FD7F5"/>
    <w:rsid w:val="1D3154A9"/>
    <w:rsid w:val="1D4F1E3B"/>
    <w:rsid w:val="1D54B8C2"/>
    <w:rsid w:val="1D5ADD98"/>
    <w:rsid w:val="1D684A83"/>
    <w:rsid w:val="1D8EBDE8"/>
    <w:rsid w:val="1DABC0A7"/>
    <w:rsid w:val="1DB1C66F"/>
    <w:rsid w:val="1DC706F9"/>
    <w:rsid w:val="1DCC68B4"/>
    <w:rsid w:val="1DCE629A"/>
    <w:rsid w:val="1DD084F6"/>
    <w:rsid w:val="1DE5BB68"/>
    <w:rsid w:val="1E3E7F7D"/>
    <w:rsid w:val="1E43E7E5"/>
    <w:rsid w:val="1E5522BC"/>
    <w:rsid w:val="1E69587E"/>
    <w:rsid w:val="1E971842"/>
    <w:rsid w:val="1E9CE051"/>
    <w:rsid w:val="1E9E0A29"/>
    <w:rsid w:val="1ED991BA"/>
    <w:rsid w:val="1ED99D92"/>
    <w:rsid w:val="1EE34C77"/>
    <w:rsid w:val="1EE3E534"/>
    <w:rsid w:val="1EF6377C"/>
    <w:rsid w:val="1F019665"/>
    <w:rsid w:val="1F061FB0"/>
    <w:rsid w:val="1F156700"/>
    <w:rsid w:val="1F2A8E49"/>
    <w:rsid w:val="1F43B6A6"/>
    <w:rsid w:val="1F501126"/>
    <w:rsid w:val="1F51CA01"/>
    <w:rsid w:val="1F586ED5"/>
    <w:rsid w:val="1F73B0FD"/>
    <w:rsid w:val="1F8A3658"/>
    <w:rsid w:val="1FAD4B23"/>
    <w:rsid w:val="1FAFFEF5"/>
    <w:rsid w:val="1FB112B7"/>
    <w:rsid w:val="1FC21725"/>
    <w:rsid w:val="1FC30B76"/>
    <w:rsid w:val="1FC8759A"/>
    <w:rsid w:val="1FDF2B66"/>
    <w:rsid w:val="1FDFB846"/>
    <w:rsid w:val="1FE0EDC4"/>
    <w:rsid w:val="1FE1E7C3"/>
    <w:rsid w:val="1FF2A29D"/>
    <w:rsid w:val="1FFEC553"/>
    <w:rsid w:val="2002CF5B"/>
    <w:rsid w:val="2002D848"/>
    <w:rsid w:val="20239F24"/>
    <w:rsid w:val="203F1024"/>
    <w:rsid w:val="204EEDDA"/>
    <w:rsid w:val="2059AB8D"/>
    <w:rsid w:val="205E1D2C"/>
    <w:rsid w:val="20613CEE"/>
    <w:rsid w:val="20630ECC"/>
    <w:rsid w:val="206978C1"/>
    <w:rsid w:val="208166E5"/>
    <w:rsid w:val="2085F4C7"/>
    <w:rsid w:val="208F2373"/>
    <w:rsid w:val="209796FE"/>
    <w:rsid w:val="20999816"/>
    <w:rsid w:val="209E186D"/>
    <w:rsid w:val="209FEB45"/>
    <w:rsid w:val="20C6D301"/>
    <w:rsid w:val="20D2FCB2"/>
    <w:rsid w:val="20EC0738"/>
    <w:rsid w:val="210CF315"/>
    <w:rsid w:val="21134B79"/>
    <w:rsid w:val="2116E2D3"/>
    <w:rsid w:val="214BD9D2"/>
    <w:rsid w:val="215E2749"/>
    <w:rsid w:val="2166F7E4"/>
    <w:rsid w:val="2167C1C4"/>
    <w:rsid w:val="2180E5BD"/>
    <w:rsid w:val="2182E94D"/>
    <w:rsid w:val="2183B775"/>
    <w:rsid w:val="218CC37E"/>
    <w:rsid w:val="21910AB5"/>
    <w:rsid w:val="219C5938"/>
    <w:rsid w:val="219DF236"/>
    <w:rsid w:val="21A0F940"/>
    <w:rsid w:val="21D8571B"/>
    <w:rsid w:val="21D9B704"/>
    <w:rsid w:val="21E1D0FF"/>
    <w:rsid w:val="21EABE3B"/>
    <w:rsid w:val="21F83288"/>
    <w:rsid w:val="22077C45"/>
    <w:rsid w:val="222B4599"/>
    <w:rsid w:val="224301C7"/>
    <w:rsid w:val="224A7D91"/>
    <w:rsid w:val="224F46E8"/>
    <w:rsid w:val="225B615D"/>
    <w:rsid w:val="226A1C91"/>
    <w:rsid w:val="227656D2"/>
    <w:rsid w:val="22818D3B"/>
    <w:rsid w:val="228A1DD1"/>
    <w:rsid w:val="22B45ACA"/>
    <w:rsid w:val="22BAFC1A"/>
    <w:rsid w:val="22C1B147"/>
    <w:rsid w:val="22D37BD1"/>
    <w:rsid w:val="22D8D7C6"/>
    <w:rsid w:val="22DEFEE4"/>
    <w:rsid w:val="22E1CBF0"/>
    <w:rsid w:val="22E92D6A"/>
    <w:rsid w:val="22F86560"/>
    <w:rsid w:val="23061E31"/>
    <w:rsid w:val="231715A2"/>
    <w:rsid w:val="232131E5"/>
    <w:rsid w:val="23287BA7"/>
    <w:rsid w:val="232893DF"/>
    <w:rsid w:val="233CC9A1"/>
    <w:rsid w:val="234D5171"/>
    <w:rsid w:val="2378E26B"/>
    <w:rsid w:val="237E465F"/>
    <w:rsid w:val="238448FB"/>
    <w:rsid w:val="23AAAA62"/>
    <w:rsid w:val="23AE64D7"/>
    <w:rsid w:val="23B8AED3"/>
    <w:rsid w:val="23BD9589"/>
    <w:rsid w:val="23CC8789"/>
    <w:rsid w:val="23D54DFB"/>
    <w:rsid w:val="23DDD6DC"/>
    <w:rsid w:val="23DF798D"/>
    <w:rsid w:val="23E8D823"/>
    <w:rsid w:val="23FDFF6C"/>
    <w:rsid w:val="240944C5"/>
    <w:rsid w:val="2413B629"/>
    <w:rsid w:val="241727C9"/>
    <w:rsid w:val="242716F7"/>
    <w:rsid w:val="242A025F"/>
    <w:rsid w:val="2434BD20"/>
    <w:rsid w:val="244E28EE"/>
    <w:rsid w:val="245E1989"/>
    <w:rsid w:val="2468C6B6"/>
    <w:rsid w:val="246ED144"/>
    <w:rsid w:val="247809D4"/>
    <w:rsid w:val="247BBDBF"/>
    <w:rsid w:val="247BEB9F"/>
    <w:rsid w:val="2498AADE"/>
    <w:rsid w:val="24ADC101"/>
    <w:rsid w:val="24B4A7DE"/>
    <w:rsid w:val="24C46440"/>
    <w:rsid w:val="24CBEC4F"/>
    <w:rsid w:val="24E4CA4C"/>
    <w:rsid w:val="24E5E805"/>
    <w:rsid w:val="24F23E38"/>
    <w:rsid w:val="24F4975F"/>
    <w:rsid w:val="24FAEF8D"/>
    <w:rsid w:val="2508B73E"/>
    <w:rsid w:val="25107F7D"/>
    <w:rsid w:val="2512A3B4"/>
    <w:rsid w:val="2514B2CC"/>
    <w:rsid w:val="25225EFD"/>
    <w:rsid w:val="2536800F"/>
    <w:rsid w:val="25377829"/>
    <w:rsid w:val="2538DC56"/>
    <w:rsid w:val="25453BB1"/>
    <w:rsid w:val="25490C31"/>
    <w:rsid w:val="25742F78"/>
    <w:rsid w:val="2575D120"/>
    <w:rsid w:val="2576705A"/>
    <w:rsid w:val="257B49EE"/>
    <w:rsid w:val="2588DA00"/>
    <w:rsid w:val="25AD3AB8"/>
    <w:rsid w:val="25D2C169"/>
    <w:rsid w:val="25F177D7"/>
    <w:rsid w:val="25F482FF"/>
    <w:rsid w:val="25FC70D3"/>
    <w:rsid w:val="26196CB2"/>
    <w:rsid w:val="261A1550"/>
    <w:rsid w:val="261A8121"/>
    <w:rsid w:val="2636DAC3"/>
    <w:rsid w:val="2637796F"/>
    <w:rsid w:val="2646A59D"/>
    <w:rsid w:val="264E6CEA"/>
    <w:rsid w:val="2657CF81"/>
    <w:rsid w:val="265D34B1"/>
    <w:rsid w:val="268585A5"/>
    <w:rsid w:val="268FB93E"/>
    <w:rsid w:val="26A2DA0C"/>
    <w:rsid w:val="26BD6610"/>
    <w:rsid w:val="26C4539B"/>
    <w:rsid w:val="26CD60C5"/>
    <w:rsid w:val="26E9F9A4"/>
    <w:rsid w:val="27171A4F"/>
    <w:rsid w:val="271F9B7E"/>
    <w:rsid w:val="272F9B4C"/>
    <w:rsid w:val="2741BC06"/>
    <w:rsid w:val="2742BCBD"/>
    <w:rsid w:val="277544E0"/>
    <w:rsid w:val="279EE1F1"/>
    <w:rsid w:val="27AACCFC"/>
    <w:rsid w:val="27B10450"/>
    <w:rsid w:val="27B45FF5"/>
    <w:rsid w:val="27C1B5F4"/>
    <w:rsid w:val="27C4072F"/>
    <w:rsid w:val="27C57146"/>
    <w:rsid w:val="27DCA17C"/>
    <w:rsid w:val="27EACA2B"/>
    <w:rsid w:val="27F0AEDB"/>
    <w:rsid w:val="27F4EE21"/>
    <w:rsid w:val="27F6CE89"/>
    <w:rsid w:val="27FD7FDE"/>
    <w:rsid w:val="2800B4AA"/>
    <w:rsid w:val="280DA9DB"/>
    <w:rsid w:val="2824614F"/>
    <w:rsid w:val="2847BA87"/>
    <w:rsid w:val="28496492"/>
    <w:rsid w:val="286020D5"/>
    <w:rsid w:val="28658683"/>
    <w:rsid w:val="28718B5A"/>
    <w:rsid w:val="287C8C4E"/>
    <w:rsid w:val="288B819E"/>
    <w:rsid w:val="28952B13"/>
    <w:rsid w:val="289D6F0A"/>
    <w:rsid w:val="28EB9E2A"/>
    <w:rsid w:val="28FDBA1A"/>
    <w:rsid w:val="28FEB3C4"/>
    <w:rsid w:val="29082E43"/>
    <w:rsid w:val="29254D5D"/>
    <w:rsid w:val="2928A379"/>
    <w:rsid w:val="2931DE12"/>
    <w:rsid w:val="2948194A"/>
    <w:rsid w:val="29510D74"/>
    <w:rsid w:val="29594976"/>
    <w:rsid w:val="29743F07"/>
    <w:rsid w:val="297EFCBB"/>
    <w:rsid w:val="29AC0B25"/>
    <w:rsid w:val="29B3F8AB"/>
    <w:rsid w:val="29D36730"/>
    <w:rsid w:val="29D84EF6"/>
    <w:rsid w:val="29DA7ACE"/>
    <w:rsid w:val="29E5D0E9"/>
    <w:rsid w:val="29E823EF"/>
    <w:rsid w:val="29EEFCD0"/>
    <w:rsid w:val="29F532A0"/>
    <w:rsid w:val="29F6A225"/>
    <w:rsid w:val="2A0156E4"/>
    <w:rsid w:val="2A0F9D29"/>
    <w:rsid w:val="2A150359"/>
    <w:rsid w:val="2A1C0C15"/>
    <w:rsid w:val="2A2751FF"/>
    <w:rsid w:val="2A494243"/>
    <w:rsid w:val="2A4CCF83"/>
    <w:rsid w:val="2A4EBB11"/>
    <w:rsid w:val="2A629C58"/>
    <w:rsid w:val="2A6922A8"/>
    <w:rsid w:val="2A6E8DBF"/>
    <w:rsid w:val="2A861EDB"/>
    <w:rsid w:val="2A8625BD"/>
    <w:rsid w:val="2AA4B32C"/>
    <w:rsid w:val="2AAA5A6C"/>
    <w:rsid w:val="2AB3B57B"/>
    <w:rsid w:val="2ACB9B38"/>
    <w:rsid w:val="2AD544C7"/>
    <w:rsid w:val="2AECDDD5"/>
    <w:rsid w:val="2AF57BAD"/>
    <w:rsid w:val="2B1B7B52"/>
    <w:rsid w:val="2B541CB9"/>
    <w:rsid w:val="2B5923E1"/>
    <w:rsid w:val="2B60B971"/>
    <w:rsid w:val="2B71771E"/>
    <w:rsid w:val="2B84E9B9"/>
    <w:rsid w:val="2B8702B4"/>
    <w:rsid w:val="2B911356"/>
    <w:rsid w:val="2BACB83B"/>
    <w:rsid w:val="2BBE0AA2"/>
    <w:rsid w:val="2BD322B4"/>
    <w:rsid w:val="2BE03052"/>
    <w:rsid w:val="2BEC2B36"/>
    <w:rsid w:val="2BFE3B01"/>
    <w:rsid w:val="2C156EF3"/>
    <w:rsid w:val="2C1EED8F"/>
    <w:rsid w:val="2C21EF3C"/>
    <w:rsid w:val="2C2A15BC"/>
    <w:rsid w:val="2C3D859A"/>
    <w:rsid w:val="2C3FCF05"/>
    <w:rsid w:val="2C3FF3DB"/>
    <w:rsid w:val="2C50BEE4"/>
    <w:rsid w:val="2C651187"/>
    <w:rsid w:val="2C725888"/>
    <w:rsid w:val="2C7FBA0C"/>
    <w:rsid w:val="2C88AE36"/>
    <w:rsid w:val="2CAD0077"/>
    <w:rsid w:val="2CB86A30"/>
    <w:rsid w:val="2CBCA09F"/>
    <w:rsid w:val="2CBDAE6E"/>
    <w:rsid w:val="2CD8C097"/>
    <w:rsid w:val="2CF37A19"/>
    <w:rsid w:val="2CFC89D2"/>
    <w:rsid w:val="2CFCDDD3"/>
    <w:rsid w:val="2D2C712C"/>
    <w:rsid w:val="2D3DC3C2"/>
    <w:rsid w:val="2D3FD649"/>
    <w:rsid w:val="2D422C73"/>
    <w:rsid w:val="2D66E047"/>
    <w:rsid w:val="2D79EA43"/>
    <w:rsid w:val="2D80E305"/>
    <w:rsid w:val="2DA0C36A"/>
    <w:rsid w:val="2DA0CE02"/>
    <w:rsid w:val="2DA4C72A"/>
    <w:rsid w:val="2DBDBF9D"/>
    <w:rsid w:val="2DCF1944"/>
    <w:rsid w:val="2DE38CEC"/>
    <w:rsid w:val="2DF9C687"/>
    <w:rsid w:val="2DFA1486"/>
    <w:rsid w:val="2E13F664"/>
    <w:rsid w:val="2E1B4163"/>
    <w:rsid w:val="2E252735"/>
    <w:rsid w:val="2E2650F0"/>
    <w:rsid w:val="2E35A0E6"/>
    <w:rsid w:val="2E3DDAAD"/>
    <w:rsid w:val="2E46C755"/>
    <w:rsid w:val="2E5A0BAF"/>
    <w:rsid w:val="2E6B1EFE"/>
    <w:rsid w:val="2E7F7C48"/>
    <w:rsid w:val="2E8769CE"/>
    <w:rsid w:val="2E8FDD98"/>
    <w:rsid w:val="2EA0ED73"/>
    <w:rsid w:val="2EA3C7BB"/>
    <w:rsid w:val="2EAF0971"/>
    <w:rsid w:val="2EB0D7C4"/>
    <w:rsid w:val="2EBBD4A9"/>
    <w:rsid w:val="2ED613B8"/>
    <w:rsid w:val="2EDA0F4A"/>
    <w:rsid w:val="2EF5DBF9"/>
    <w:rsid w:val="2EFB4066"/>
    <w:rsid w:val="2EFD2532"/>
    <w:rsid w:val="2F004830"/>
    <w:rsid w:val="2F3A847A"/>
    <w:rsid w:val="2F6DA10D"/>
    <w:rsid w:val="2F72C2BE"/>
    <w:rsid w:val="2F7408C5"/>
    <w:rsid w:val="2F7C1B1C"/>
    <w:rsid w:val="2FAE1E91"/>
    <w:rsid w:val="2FC1A9B8"/>
    <w:rsid w:val="2FC8ECD0"/>
    <w:rsid w:val="2FD71A3C"/>
    <w:rsid w:val="2FDCBAC8"/>
    <w:rsid w:val="2FDE2425"/>
    <w:rsid w:val="2FE3808B"/>
    <w:rsid w:val="2FF79106"/>
    <w:rsid w:val="30233A2F"/>
    <w:rsid w:val="304C674D"/>
    <w:rsid w:val="304C98DC"/>
    <w:rsid w:val="3061D816"/>
    <w:rsid w:val="306283C9"/>
    <w:rsid w:val="306F047A"/>
    <w:rsid w:val="308DC08B"/>
    <w:rsid w:val="3091AC5A"/>
    <w:rsid w:val="309633D0"/>
    <w:rsid w:val="309B680A"/>
    <w:rsid w:val="30BDFC95"/>
    <w:rsid w:val="30BE865F"/>
    <w:rsid w:val="30C0451B"/>
    <w:rsid w:val="30D225F1"/>
    <w:rsid w:val="30D8E4A9"/>
    <w:rsid w:val="30E0A3E8"/>
    <w:rsid w:val="30E132B3"/>
    <w:rsid w:val="30E1EBF8"/>
    <w:rsid w:val="30FB97E0"/>
    <w:rsid w:val="3100D4A2"/>
    <w:rsid w:val="311C2726"/>
    <w:rsid w:val="3120A2AD"/>
    <w:rsid w:val="312A75DC"/>
    <w:rsid w:val="313BDB2B"/>
    <w:rsid w:val="313FA755"/>
    <w:rsid w:val="31527FAA"/>
    <w:rsid w:val="316AE16E"/>
    <w:rsid w:val="3171E54E"/>
    <w:rsid w:val="318E86D0"/>
    <w:rsid w:val="3196AA24"/>
    <w:rsid w:val="319BC41E"/>
    <w:rsid w:val="31AAD563"/>
    <w:rsid w:val="31B79161"/>
    <w:rsid w:val="31CE7117"/>
    <w:rsid w:val="31DE57A8"/>
    <w:rsid w:val="31EE2B24"/>
    <w:rsid w:val="31F1C275"/>
    <w:rsid w:val="31F335D4"/>
    <w:rsid w:val="31FAF10C"/>
    <w:rsid w:val="3208CF8B"/>
    <w:rsid w:val="323A516A"/>
    <w:rsid w:val="3267C104"/>
    <w:rsid w:val="3270928D"/>
    <w:rsid w:val="32812307"/>
    <w:rsid w:val="32977389"/>
    <w:rsid w:val="329F7B94"/>
    <w:rsid w:val="32A3CD26"/>
    <w:rsid w:val="32AFCCA3"/>
    <w:rsid w:val="32B6FE0F"/>
    <w:rsid w:val="32B7F787"/>
    <w:rsid w:val="32C6843A"/>
    <w:rsid w:val="32CE9717"/>
    <w:rsid w:val="32F2171D"/>
    <w:rsid w:val="33011595"/>
    <w:rsid w:val="33155508"/>
    <w:rsid w:val="3319432B"/>
    <w:rsid w:val="33195419"/>
    <w:rsid w:val="332D7CD2"/>
    <w:rsid w:val="332F0B1D"/>
    <w:rsid w:val="3334DD78"/>
    <w:rsid w:val="33380850"/>
    <w:rsid w:val="333B4F08"/>
    <w:rsid w:val="333DC622"/>
    <w:rsid w:val="335361C2"/>
    <w:rsid w:val="33665EE4"/>
    <w:rsid w:val="3368C0E4"/>
    <w:rsid w:val="3375539A"/>
    <w:rsid w:val="338AB91B"/>
    <w:rsid w:val="338E3521"/>
    <w:rsid w:val="339A3114"/>
    <w:rsid w:val="33B72D48"/>
    <w:rsid w:val="33BD0196"/>
    <w:rsid w:val="33C57D2E"/>
    <w:rsid w:val="33D308CC"/>
    <w:rsid w:val="33D7B5EB"/>
    <w:rsid w:val="33E68F96"/>
    <w:rsid w:val="34081768"/>
    <w:rsid w:val="34271E47"/>
    <w:rsid w:val="343343EA"/>
    <w:rsid w:val="343D02D3"/>
    <w:rsid w:val="3448814B"/>
    <w:rsid w:val="3452A2E3"/>
    <w:rsid w:val="3452CE70"/>
    <w:rsid w:val="3453C7E8"/>
    <w:rsid w:val="347C0924"/>
    <w:rsid w:val="347C41ED"/>
    <w:rsid w:val="347DF1D0"/>
    <w:rsid w:val="3493CE8C"/>
    <w:rsid w:val="34940DD4"/>
    <w:rsid w:val="3495818C"/>
    <w:rsid w:val="34A14D61"/>
    <w:rsid w:val="34BC738C"/>
    <w:rsid w:val="34BEE19F"/>
    <w:rsid w:val="34C4F0BD"/>
    <w:rsid w:val="34D71F69"/>
    <w:rsid w:val="34E3D191"/>
    <w:rsid w:val="34EEBDCC"/>
    <w:rsid w:val="34F03F60"/>
    <w:rsid w:val="35022F45"/>
    <w:rsid w:val="350AF267"/>
    <w:rsid w:val="352D6906"/>
    <w:rsid w:val="35324578"/>
    <w:rsid w:val="353F9F6F"/>
    <w:rsid w:val="354FF58A"/>
    <w:rsid w:val="355D2FF7"/>
    <w:rsid w:val="3562C765"/>
    <w:rsid w:val="3566813F"/>
    <w:rsid w:val="35677D89"/>
    <w:rsid w:val="3571F22C"/>
    <w:rsid w:val="3574C5B3"/>
    <w:rsid w:val="35795C89"/>
    <w:rsid w:val="3598B4D7"/>
    <w:rsid w:val="35A3E7C9"/>
    <w:rsid w:val="35D445C5"/>
    <w:rsid w:val="35DF3CEB"/>
    <w:rsid w:val="35EF9849"/>
    <w:rsid w:val="35F58BE9"/>
    <w:rsid w:val="35F785CF"/>
    <w:rsid w:val="35FE4EB9"/>
    <w:rsid w:val="3608875A"/>
    <w:rsid w:val="363F6112"/>
    <w:rsid w:val="3650C7E4"/>
    <w:rsid w:val="36576312"/>
    <w:rsid w:val="365F0059"/>
    <w:rsid w:val="3672EFCA"/>
    <w:rsid w:val="36733733"/>
    <w:rsid w:val="369158C6"/>
    <w:rsid w:val="36A09B5C"/>
    <w:rsid w:val="36B0C9E0"/>
    <w:rsid w:val="36CAC753"/>
    <w:rsid w:val="36D1F1DA"/>
    <w:rsid w:val="36FA1F3E"/>
    <w:rsid w:val="36FB68C4"/>
    <w:rsid w:val="37190956"/>
    <w:rsid w:val="372AB99A"/>
    <w:rsid w:val="372B2B80"/>
    <w:rsid w:val="373466B5"/>
    <w:rsid w:val="373E6782"/>
    <w:rsid w:val="3758FF1B"/>
    <w:rsid w:val="3780220D"/>
    <w:rsid w:val="379885A4"/>
    <w:rsid w:val="37B6B963"/>
    <w:rsid w:val="37C523A7"/>
    <w:rsid w:val="37C5C3D1"/>
    <w:rsid w:val="37C68D1C"/>
    <w:rsid w:val="37FA02A5"/>
    <w:rsid w:val="38011FF0"/>
    <w:rsid w:val="380D2EAC"/>
    <w:rsid w:val="381ADFDC"/>
    <w:rsid w:val="382196A7"/>
    <w:rsid w:val="38252D72"/>
    <w:rsid w:val="38337B1D"/>
    <w:rsid w:val="3838150F"/>
    <w:rsid w:val="383A8FFC"/>
    <w:rsid w:val="383F3C79"/>
    <w:rsid w:val="38567D9A"/>
    <w:rsid w:val="385E91BC"/>
    <w:rsid w:val="386F23D3"/>
    <w:rsid w:val="38821E23"/>
    <w:rsid w:val="38874061"/>
    <w:rsid w:val="3894D0B9"/>
    <w:rsid w:val="38A992EE"/>
    <w:rsid w:val="38AE3775"/>
    <w:rsid w:val="38CAA6B6"/>
    <w:rsid w:val="38CB8332"/>
    <w:rsid w:val="38D618C7"/>
    <w:rsid w:val="38ECC362"/>
    <w:rsid w:val="3914339C"/>
    <w:rsid w:val="39198B95"/>
    <w:rsid w:val="39296CD0"/>
    <w:rsid w:val="393516AF"/>
    <w:rsid w:val="39563A4B"/>
    <w:rsid w:val="39595C62"/>
    <w:rsid w:val="395E3D14"/>
    <w:rsid w:val="39812AF4"/>
    <w:rsid w:val="39A6D603"/>
    <w:rsid w:val="39CA1C75"/>
    <w:rsid w:val="39CCBFE8"/>
    <w:rsid w:val="39F82B38"/>
    <w:rsid w:val="3A451C30"/>
    <w:rsid w:val="3A4EBB41"/>
    <w:rsid w:val="3A4F766E"/>
    <w:rsid w:val="3A515482"/>
    <w:rsid w:val="3A52F3CE"/>
    <w:rsid w:val="3A67BF96"/>
    <w:rsid w:val="3A6CEF00"/>
    <w:rsid w:val="3A9B6D84"/>
    <w:rsid w:val="3A9C2732"/>
    <w:rsid w:val="3A9D3ED0"/>
    <w:rsid w:val="3AA26E31"/>
    <w:rsid w:val="3AA91CC6"/>
    <w:rsid w:val="3AC96A1D"/>
    <w:rsid w:val="3AD2FE8E"/>
    <w:rsid w:val="3AD8CB07"/>
    <w:rsid w:val="3ADBF87D"/>
    <w:rsid w:val="3AE46881"/>
    <w:rsid w:val="3AE6A086"/>
    <w:rsid w:val="3AE9F0C4"/>
    <w:rsid w:val="3AF12122"/>
    <w:rsid w:val="3AFA0D75"/>
    <w:rsid w:val="3AFCD545"/>
    <w:rsid w:val="3AFE2DDE"/>
    <w:rsid w:val="3B1ACB73"/>
    <w:rsid w:val="3B4660ED"/>
    <w:rsid w:val="3B4C2226"/>
    <w:rsid w:val="3B6A800F"/>
    <w:rsid w:val="3B6EA277"/>
    <w:rsid w:val="3B76DD3B"/>
    <w:rsid w:val="3B7A1361"/>
    <w:rsid w:val="3B9CAA8A"/>
    <w:rsid w:val="3BA6E0EA"/>
    <w:rsid w:val="3BA809A0"/>
    <w:rsid w:val="3BBA4E13"/>
    <w:rsid w:val="3BC1BEA8"/>
    <w:rsid w:val="3BC36289"/>
    <w:rsid w:val="3BCC717B"/>
    <w:rsid w:val="3BE133B0"/>
    <w:rsid w:val="3BE3503B"/>
    <w:rsid w:val="3BEB4C4C"/>
    <w:rsid w:val="3BECDA80"/>
    <w:rsid w:val="3BF0FE1F"/>
    <w:rsid w:val="3BF27065"/>
    <w:rsid w:val="3BF4F07C"/>
    <w:rsid w:val="3BFC1D1A"/>
    <w:rsid w:val="3C1A4C77"/>
    <w:rsid w:val="3C2AA29D"/>
    <w:rsid w:val="3C36E416"/>
    <w:rsid w:val="3C3A24E9"/>
    <w:rsid w:val="3C6DA43C"/>
    <w:rsid w:val="3CD21C04"/>
    <w:rsid w:val="3CFDEFF0"/>
    <w:rsid w:val="3D387AEB"/>
    <w:rsid w:val="3D397463"/>
    <w:rsid w:val="3D3E594C"/>
    <w:rsid w:val="3D48D279"/>
    <w:rsid w:val="3D5BAD2F"/>
    <w:rsid w:val="3D5BEF16"/>
    <w:rsid w:val="3D6841DC"/>
    <w:rsid w:val="3D798BC6"/>
    <w:rsid w:val="3D7A2C75"/>
    <w:rsid w:val="3D7F6634"/>
    <w:rsid w:val="3D9EC88F"/>
    <w:rsid w:val="3DA214F8"/>
    <w:rsid w:val="3DD69A12"/>
    <w:rsid w:val="3DEB127B"/>
    <w:rsid w:val="3DFBE49E"/>
    <w:rsid w:val="3E16771C"/>
    <w:rsid w:val="3E203D24"/>
    <w:rsid w:val="3E31AE37"/>
    <w:rsid w:val="3E544216"/>
    <w:rsid w:val="3E81AEFE"/>
    <w:rsid w:val="3E95A012"/>
    <w:rsid w:val="3EA181E9"/>
    <w:rsid w:val="3EB2D4E4"/>
    <w:rsid w:val="3EC45549"/>
    <w:rsid w:val="3EC45DA3"/>
    <w:rsid w:val="3ED544C4"/>
    <w:rsid w:val="3ED71084"/>
    <w:rsid w:val="3EF681E5"/>
    <w:rsid w:val="3EFD439D"/>
    <w:rsid w:val="3F002EA6"/>
    <w:rsid w:val="3F15BB73"/>
    <w:rsid w:val="3F2DE98C"/>
    <w:rsid w:val="3F398F38"/>
    <w:rsid w:val="3F4963BF"/>
    <w:rsid w:val="3F4ACA0F"/>
    <w:rsid w:val="3F4FC7C2"/>
    <w:rsid w:val="3F513FE9"/>
    <w:rsid w:val="3F7ACA00"/>
    <w:rsid w:val="3F8851A1"/>
    <w:rsid w:val="3F902D9E"/>
    <w:rsid w:val="3F92910C"/>
    <w:rsid w:val="3F9C7E79"/>
    <w:rsid w:val="3FA6BF5F"/>
    <w:rsid w:val="3FAF69A0"/>
    <w:rsid w:val="3FBCBCA3"/>
    <w:rsid w:val="3FDB7CFE"/>
    <w:rsid w:val="3FE79354"/>
    <w:rsid w:val="3FF36F08"/>
    <w:rsid w:val="3FFCFE54"/>
    <w:rsid w:val="400191DB"/>
    <w:rsid w:val="4018CA34"/>
    <w:rsid w:val="401BAFF3"/>
    <w:rsid w:val="402564A5"/>
    <w:rsid w:val="4035D557"/>
    <w:rsid w:val="40370EDD"/>
    <w:rsid w:val="405683A0"/>
    <w:rsid w:val="405D8C5C"/>
    <w:rsid w:val="4060F241"/>
    <w:rsid w:val="40636B3B"/>
    <w:rsid w:val="40AA8A4B"/>
    <w:rsid w:val="40B10D58"/>
    <w:rsid w:val="40B18BD4"/>
    <w:rsid w:val="40B7E1CC"/>
    <w:rsid w:val="40B8CEB2"/>
    <w:rsid w:val="40BF8692"/>
    <w:rsid w:val="40BFBA2E"/>
    <w:rsid w:val="40EE87F6"/>
    <w:rsid w:val="414971DA"/>
    <w:rsid w:val="414B3A01"/>
    <w:rsid w:val="414CE451"/>
    <w:rsid w:val="41694EF9"/>
    <w:rsid w:val="417A0E51"/>
    <w:rsid w:val="419D623C"/>
    <w:rsid w:val="41B5A271"/>
    <w:rsid w:val="41B925DD"/>
    <w:rsid w:val="41D4F6CE"/>
    <w:rsid w:val="4204C097"/>
    <w:rsid w:val="420BEC0E"/>
    <w:rsid w:val="420FEACE"/>
    <w:rsid w:val="421F1DCC"/>
    <w:rsid w:val="423BB2FF"/>
    <w:rsid w:val="424203D8"/>
    <w:rsid w:val="42470F7B"/>
    <w:rsid w:val="424A10AD"/>
    <w:rsid w:val="426CF2C7"/>
    <w:rsid w:val="4274276A"/>
    <w:rsid w:val="428DB52F"/>
    <w:rsid w:val="4293A5A8"/>
    <w:rsid w:val="429A60EB"/>
    <w:rsid w:val="429B064E"/>
    <w:rsid w:val="429DC8F1"/>
    <w:rsid w:val="429F49DA"/>
    <w:rsid w:val="42B9689C"/>
    <w:rsid w:val="42CD21D9"/>
    <w:rsid w:val="42F1A065"/>
    <w:rsid w:val="42F46F5F"/>
    <w:rsid w:val="430514AF"/>
    <w:rsid w:val="43051F5A"/>
    <w:rsid w:val="430C615B"/>
    <w:rsid w:val="4319BAA9"/>
    <w:rsid w:val="4326FAD6"/>
    <w:rsid w:val="432B0FCA"/>
    <w:rsid w:val="432C4598"/>
    <w:rsid w:val="433094D8"/>
    <w:rsid w:val="434625BA"/>
    <w:rsid w:val="434B0142"/>
    <w:rsid w:val="4370C55C"/>
    <w:rsid w:val="437C195B"/>
    <w:rsid w:val="43841488"/>
    <w:rsid w:val="4392DE87"/>
    <w:rsid w:val="439B0BFD"/>
    <w:rsid w:val="43A15A46"/>
    <w:rsid w:val="43A7BC6F"/>
    <w:rsid w:val="43B33624"/>
    <w:rsid w:val="43C0D12A"/>
    <w:rsid w:val="43E5E10E"/>
    <w:rsid w:val="440319EE"/>
    <w:rsid w:val="441A1CCB"/>
    <w:rsid w:val="4422A378"/>
    <w:rsid w:val="4431886D"/>
    <w:rsid w:val="4431D662"/>
    <w:rsid w:val="443805A9"/>
    <w:rsid w:val="443FD5F1"/>
    <w:rsid w:val="4466929B"/>
    <w:rsid w:val="448AE2EB"/>
    <w:rsid w:val="44900AAB"/>
    <w:rsid w:val="449494BE"/>
    <w:rsid w:val="44B1AF13"/>
    <w:rsid w:val="44B2A8F1"/>
    <w:rsid w:val="44C31D37"/>
    <w:rsid w:val="45049724"/>
    <w:rsid w:val="451FD84B"/>
    <w:rsid w:val="45438FF7"/>
    <w:rsid w:val="45837967"/>
    <w:rsid w:val="4585356E"/>
    <w:rsid w:val="45876A16"/>
    <w:rsid w:val="45946B0C"/>
    <w:rsid w:val="4594D9FC"/>
    <w:rsid w:val="45A218B4"/>
    <w:rsid w:val="45A3662A"/>
    <w:rsid w:val="45B600CD"/>
    <w:rsid w:val="45B81949"/>
    <w:rsid w:val="45BE90A1"/>
    <w:rsid w:val="45C79EBD"/>
    <w:rsid w:val="45CBF124"/>
    <w:rsid w:val="45D8CC63"/>
    <w:rsid w:val="45E8607E"/>
    <w:rsid w:val="460501A5"/>
    <w:rsid w:val="4605ADB4"/>
    <w:rsid w:val="460D385E"/>
    <w:rsid w:val="461876DE"/>
    <w:rsid w:val="461DACE6"/>
    <w:rsid w:val="461EAB24"/>
    <w:rsid w:val="4623827C"/>
    <w:rsid w:val="463CB571"/>
    <w:rsid w:val="464F0D3D"/>
    <w:rsid w:val="4654FAA9"/>
    <w:rsid w:val="4655DBDD"/>
    <w:rsid w:val="46586C8C"/>
    <w:rsid w:val="466DB58D"/>
    <w:rsid w:val="468E5ACB"/>
    <w:rsid w:val="469A460E"/>
    <w:rsid w:val="46CE5271"/>
    <w:rsid w:val="46D9A795"/>
    <w:rsid w:val="46F83F5F"/>
    <w:rsid w:val="47215F3A"/>
    <w:rsid w:val="4752A6AF"/>
    <w:rsid w:val="4763239F"/>
    <w:rsid w:val="4764FBDA"/>
    <w:rsid w:val="4786CFBB"/>
    <w:rsid w:val="47929FB7"/>
    <w:rsid w:val="47BA7B85"/>
    <w:rsid w:val="47C0E175"/>
    <w:rsid w:val="47C636D9"/>
    <w:rsid w:val="47CCFF0E"/>
    <w:rsid w:val="47E762EF"/>
    <w:rsid w:val="47F1E563"/>
    <w:rsid w:val="4824A667"/>
    <w:rsid w:val="48446FDE"/>
    <w:rsid w:val="48498944"/>
    <w:rsid w:val="485C3A35"/>
    <w:rsid w:val="4860D486"/>
    <w:rsid w:val="48716057"/>
    <w:rsid w:val="487C270A"/>
    <w:rsid w:val="488226C1"/>
    <w:rsid w:val="4888B5B5"/>
    <w:rsid w:val="489B3B2D"/>
    <w:rsid w:val="48ABB373"/>
    <w:rsid w:val="48B27F8E"/>
    <w:rsid w:val="48BE8658"/>
    <w:rsid w:val="48BEFFE9"/>
    <w:rsid w:val="48C450A7"/>
    <w:rsid w:val="48CC5F3D"/>
    <w:rsid w:val="48D193FA"/>
    <w:rsid w:val="48EC4400"/>
    <w:rsid w:val="48F633BA"/>
    <w:rsid w:val="48F90CFB"/>
    <w:rsid w:val="490438FE"/>
    <w:rsid w:val="4922C83D"/>
    <w:rsid w:val="4934EEFD"/>
    <w:rsid w:val="4942B87A"/>
    <w:rsid w:val="497131DF"/>
    <w:rsid w:val="497460DE"/>
    <w:rsid w:val="497DCBBD"/>
    <w:rsid w:val="497EABD4"/>
    <w:rsid w:val="4985EB2C"/>
    <w:rsid w:val="4995096D"/>
    <w:rsid w:val="49A0B107"/>
    <w:rsid w:val="49A1DC8F"/>
    <w:rsid w:val="49AC412B"/>
    <w:rsid w:val="49BCF7F3"/>
    <w:rsid w:val="49DE1266"/>
    <w:rsid w:val="49E1A32E"/>
    <w:rsid w:val="49E2184B"/>
    <w:rsid w:val="49EBBDA4"/>
    <w:rsid w:val="4A0E4F02"/>
    <w:rsid w:val="4A1FE4F1"/>
    <w:rsid w:val="4A30517C"/>
    <w:rsid w:val="4A4071FE"/>
    <w:rsid w:val="4A4816AE"/>
    <w:rsid w:val="4A581153"/>
    <w:rsid w:val="4A70F5A3"/>
    <w:rsid w:val="4A726016"/>
    <w:rsid w:val="4A7E346B"/>
    <w:rsid w:val="4A92C62D"/>
    <w:rsid w:val="4A980834"/>
    <w:rsid w:val="4A9A02FC"/>
    <w:rsid w:val="4A9B4EEC"/>
    <w:rsid w:val="4AA31DC8"/>
    <w:rsid w:val="4AB399BF"/>
    <w:rsid w:val="4ABE0917"/>
    <w:rsid w:val="4AC1DC58"/>
    <w:rsid w:val="4AD6AC8C"/>
    <w:rsid w:val="4AE4DC2B"/>
    <w:rsid w:val="4AF19889"/>
    <w:rsid w:val="4AFB2B22"/>
    <w:rsid w:val="4AFEC2ED"/>
    <w:rsid w:val="4B29416E"/>
    <w:rsid w:val="4B502568"/>
    <w:rsid w:val="4B5318BC"/>
    <w:rsid w:val="4B79E9AE"/>
    <w:rsid w:val="4B8C20AE"/>
    <w:rsid w:val="4BA2FA43"/>
    <w:rsid w:val="4BA33222"/>
    <w:rsid w:val="4BAC0FBE"/>
    <w:rsid w:val="4BAF09C8"/>
    <w:rsid w:val="4BBFAE6D"/>
    <w:rsid w:val="4BC35C51"/>
    <w:rsid w:val="4BD60F87"/>
    <w:rsid w:val="4BE2E30C"/>
    <w:rsid w:val="4C00CEAF"/>
    <w:rsid w:val="4C15226D"/>
    <w:rsid w:val="4C17859E"/>
    <w:rsid w:val="4C1AD4DA"/>
    <w:rsid w:val="4C3D05F0"/>
    <w:rsid w:val="4C46C351"/>
    <w:rsid w:val="4C5AFEE3"/>
    <w:rsid w:val="4C76B322"/>
    <w:rsid w:val="4C92C400"/>
    <w:rsid w:val="4CA33F2B"/>
    <w:rsid w:val="4CBD8BEE"/>
    <w:rsid w:val="4CDE45BE"/>
    <w:rsid w:val="4CEA6F55"/>
    <w:rsid w:val="4CEB2BAE"/>
    <w:rsid w:val="4CF16D9C"/>
    <w:rsid w:val="4CFCE0F0"/>
    <w:rsid w:val="4D053968"/>
    <w:rsid w:val="4D1FE5EF"/>
    <w:rsid w:val="4D3445A9"/>
    <w:rsid w:val="4D35797F"/>
    <w:rsid w:val="4D3938EB"/>
    <w:rsid w:val="4D3B6DCC"/>
    <w:rsid w:val="4D3C6370"/>
    <w:rsid w:val="4D47601C"/>
    <w:rsid w:val="4D4EA263"/>
    <w:rsid w:val="4D67DAED"/>
    <w:rsid w:val="4D7556B4"/>
    <w:rsid w:val="4D7C096B"/>
    <w:rsid w:val="4D869C36"/>
    <w:rsid w:val="4D8F6E08"/>
    <w:rsid w:val="4DAED22D"/>
    <w:rsid w:val="4DB8E054"/>
    <w:rsid w:val="4DC5091B"/>
    <w:rsid w:val="4DC93CB8"/>
    <w:rsid w:val="4DE786E9"/>
    <w:rsid w:val="4DFB0BAA"/>
    <w:rsid w:val="4E06A222"/>
    <w:rsid w:val="4E07A667"/>
    <w:rsid w:val="4E1705F1"/>
    <w:rsid w:val="4E172159"/>
    <w:rsid w:val="4E19245E"/>
    <w:rsid w:val="4E2E9461"/>
    <w:rsid w:val="4E335356"/>
    <w:rsid w:val="4E418B46"/>
    <w:rsid w:val="4E592FE0"/>
    <w:rsid w:val="4E60EDC2"/>
    <w:rsid w:val="4E9C5958"/>
    <w:rsid w:val="4EABC3DC"/>
    <w:rsid w:val="4EB8538B"/>
    <w:rsid w:val="4ED6B726"/>
    <w:rsid w:val="4EEA6F16"/>
    <w:rsid w:val="4EFF6EFD"/>
    <w:rsid w:val="4F09C15D"/>
    <w:rsid w:val="4F159276"/>
    <w:rsid w:val="4F226C97"/>
    <w:rsid w:val="4F279F05"/>
    <w:rsid w:val="4F2B3E69"/>
    <w:rsid w:val="4F2D033C"/>
    <w:rsid w:val="4F334E47"/>
    <w:rsid w:val="4F4786D7"/>
    <w:rsid w:val="4F4BD2C7"/>
    <w:rsid w:val="4F6372F7"/>
    <w:rsid w:val="4F6BC404"/>
    <w:rsid w:val="4F9667AF"/>
    <w:rsid w:val="4FBA8E5B"/>
    <w:rsid w:val="4FFCBE23"/>
    <w:rsid w:val="5000D605"/>
    <w:rsid w:val="501E4696"/>
    <w:rsid w:val="503A5A7A"/>
    <w:rsid w:val="5054B0CC"/>
    <w:rsid w:val="5064D043"/>
    <w:rsid w:val="50872839"/>
    <w:rsid w:val="508738EF"/>
    <w:rsid w:val="50988850"/>
    <w:rsid w:val="50A03301"/>
    <w:rsid w:val="50AD0221"/>
    <w:rsid w:val="50C55756"/>
    <w:rsid w:val="50F578CE"/>
    <w:rsid w:val="50F7C0E3"/>
    <w:rsid w:val="50FCBE3A"/>
    <w:rsid w:val="5100B62C"/>
    <w:rsid w:val="51041EE0"/>
    <w:rsid w:val="5106D5E7"/>
    <w:rsid w:val="510A9070"/>
    <w:rsid w:val="51547663"/>
    <w:rsid w:val="51655951"/>
    <w:rsid w:val="51790B02"/>
    <w:rsid w:val="517F5D80"/>
    <w:rsid w:val="51B950EF"/>
    <w:rsid w:val="51E66DC0"/>
    <w:rsid w:val="51EB1F6C"/>
    <w:rsid w:val="5215F1C6"/>
    <w:rsid w:val="522838E3"/>
    <w:rsid w:val="523F49D3"/>
    <w:rsid w:val="5245BE56"/>
    <w:rsid w:val="5262C1FC"/>
    <w:rsid w:val="5262DF2B"/>
    <w:rsid w:val="5266D8EA"/>
    <w:rsid w:val="52695B72"/>
    <w:rsid w:val="52712742"/>
    <w:rsid w:val="529A6637"/>
    <w:rsid w:val="52B9AD96"/>
    <w:rsid w:val="52CF32DE"/>
    <w:rsid w:val="52D57D83"/>
    <w:rsid w:val="532ECF4F"/>
    <w:rsid w:val="533ACF0D"/>
    <w:rsid w:val="53413394"/>
    <w:rsid w:val="5346B8A2"/>
    <w:rsid w:val="534D8742"/>
    <w:rsid w:val="5361EE5A"/>
    <w:rsid w:val="5371FB3C"/>
    <w:rsid w:val="53787DD3"/>
    <w:rsid w:val="53ABA4F4"/>
    <w:rsid w:val="53AE2CCB"/>
    <w:rsid w:val="53B02A51"/>
    <w:rsid w:val="53B39389"/>
    <w:rsid w:val="53CA16D8"/>
    <w:rsid w:val="53D62DA8"/>
    <w:rsid w:val="53EBB1E2"/>
    <w:rsid w:val="53F1C869"/>
    <w:rsid w:val="53F5D30F"/>
    <w:rsid w:val="54018B39"/>
    <w:rsid w:val="54036584"/>
    <w:rsid w:val="5409BE09"/>
    <w:rsid w:val="548E38E0"/>
    <w:rsid w:val="54950BAC"/>
    <w:rsid w:val="549DD5E5"/>
    <w:rsid w:val="54A78C5D"/>
    <w:rsid w:val="54A8938B"/>
    <w:rsid w:val="54AB8216"/>
    <w:rsid w:val="54BFC644"/>
    <w:rsid w:val="54C1B2E6"/>
    <w:rsid w:val="54C32174"/>
    <w:rsid w:val="54C960A6"/>
    <w:rsid w:val="54F407EB"/>
    <w:rsid w:val="54F63BBC"/>
    <w:rsid w:val="54FA3D7E"/>
    <w:rsid w:val="54FF7ABE"/>
    <w:rsid w:val="5500B45D"/>
    <w:rsid w:val="550EF992"/>
    <w:rsid w:val="551A0B1E"/>
    <w:rsid w:val="55242EF9"/>
    <w:rsid w:val="554BDCB8"/>
    <w:rsid w:val="5559B09A"/>
    <w:rsid w:val="555C9F02"/>
    <w:rsid w:val="55916511"/>
    <w:rsid w:val="55ADC751"/>
    <w:rsid w:val="55B93D43"/>
    <w:rsid w:val="55C02A04"/>
    <w:rsid w:val="55C9DD33"/>
    <w:rsid w:val="55E3C2CC"/>
    <w:rsid w:val="55F9A5E8"/>
    <w:rsid w:val="55F9DE9F"/>
    <w:rsid w:val="55FD8D7C"/>
    <w:rsid w:val="560C8908"/>
    <w:rsid w:val="5611603C"/>
    <w:rsid w:val="5634C6D2"/>
    <w:rsid w:val="563B23BE"/>
    <w:rsid w:val="563CF138"/>
    <w:rsid w:val="56475277"/>
    <w:rsid w:val="564C8C92"/>
    <w:rsid w:val="56665FEE"/>
    <w:rsid w:val="566CDD6E"/>
    <w:rsid w:val="567FEC10"/>
    <w:rsid w:val="56859F1C"/>
    <w:rsid w:val="568CDAE9"/>
    <w:rsid w:val="568E89A2"/>
    <w:rsid w:val="56998F1C"/>
    <w:rsid w:val="569AC49A"/>
    <w:rsid w:val="56BEC347"/>
    <w:rsid w:val="56C5365B"/>
    <w:rsid w:val="56C78616"/>
    <w:rsid w:val="56D26C47"/>
    <w:rsid w:val="56DC58F6"/>
    <w:rsid w:val="570156F3"/>
    <w:rsid w:val="5732F163"/>
    <w:rsid w:val="5734C07D"/>
    <w:rsid w:val="57422FF8"/>
    <w:rsid w:val="57746F14"/>
    <w:rsid w:val="57867D77"/>
    <w:rsid w:val="578E54E2"/>
    <w:rsid w:val="579A6B70"/>
    <w:rsid w:val="57BA6785"/>
    <w:rsid w:val="57BCD6EE"/>
    <w:rsid w:val="57D8392E"/>
    <w:rsid w:val="57E03771"/>
    <w:rsid w:val="57E5C95B"/>
    <w:rsid w:val="57EB0328"/>
    <w:rsid w:val="57F4FA6B"/>
    <w:rsid w:val="5821416F"/>
    <w:rsid w:val="5848A332"/>
    <w:rsid w:val="585AAD05"/>
    <w:rsid w:val="586B7776"/>
    <w:rsid w:val="586E712F"/>
    <w:rsid w:val="58835162"/>
    <w:rsid w:val="588782A2"/>
    <w:rsid w:val="589A385A"/>
    <w:rsid w:val="58A71267"/>
    <w:rsid w:val="58C084FF"/>
    <w:rsid w:val="58C1B0CE"/>
    <w:rsid w:val="58C3C082"/>
    <w:rsid w:val="58C9399A"/>
    <w:rsid w:val="58DB8572"/>
    <w:rsid w:val="58E45F1B"/>
    <w:rsid w:val="58EC21B8"/>
    <w:rsid w:val="58F8C452"/>
    <w:rsid w:val="58FB376E"/>
    <w:rsid w:val="590A80E1"/>
    <w:rsid w:val="590FBDA5"/>
    <w:rsid w:val="59182E7F"/>
    <w:rsid w:val="5921ADE2"/>
    <w:rsid w:val="5930047E"/>
    <w:rsid w:val="594954C9"/>
    <w:rsid w:val="59534DF1"/>
    <w:rsid w:val="59CD6C25"/>
    <w:rsid w:val="59CD8DDE"/>
    <w:rsid w:val="59D12FDE"/>
    <w:rsid w:val="59D6FA37"/>
    <w:rsid w:val="59F66409"/>
    <w:rsid w:val="5A0B391D"/>
    <w:rsid w:val="5A235303"/>
    <w:rsid w:val="5A27CE44"/>
    <w:rsid w:val="5A2E3CEA"/>
    <w:rsid w:val="5A3B5329"/>
    <w:rsid w:val="5A65C998"/>
    <w:rsid w:val="5A820271"/>
    <w:rsid w:val="5A9094BC"/>
    <w:rsid w:val="5A9265A9"/>
    <w:rsid w:val="5A944BE8"/>
    <w:rsid w:val="5A949EFA"/>
    <w:rsid w:val="5A974E28"/>
    <w:rsid w:val="5AA4835F"/>
    <w:rsid w:val="5AA89FAC"/>
    <w:rsid w:val="5AB116B5"/>
    <w:rsid w:val="5AB5A5B3"/>
    <w:rsid w:val="5ABC8955"/>
    <w:rsid w:val="5ABCC8DD"/>
    <w:rsid w:val="5ADDB711"/>
    <w:rsid w:val="5AF2D2AD"/>
    <w:rsid w:val="5AF81E5A"/>
    <w:rsid w:val="5AFB0BE1"/>
    <w:rsid w:val="5B10CA8F"/>
    <w:rsid w:val="5B18BAA6"/>
    <w:rsid w:val="5B1A90D3"/>
    <w:rsid w:val="5B3E698A"/>
    <w:rsid w:val="5B3F70CA"/>
    <w:rsid w:val="5B5BB9B0"/>
    <w:rsid w:val="5B6D003F"/>
    <w:rsid w:val="5B6EFD1B"/>
    <w:rsid w:val="5B76F784"/>
    <w:rsid w:val="5B859BBC"/>
    <w:rsid w:val="5B89A0AC"/>
    <w:rsid w:val="5B93DB54"/>
    <w:rsid w:val="5B98CA7F"/>
    <w:rsid w:val="5B9E24A0"/>
    <w:rsid w:val="5BA1F5DF"/>
    <w:rsid w:val="5BA4FCCD"/>
    <w:rsid w:val="5BB3CA08"/>
    <w:rsid w:val="5BB68698"/>
    <w:rsid w:val="5BB6B6D9"/>
    <w:rsid w:val="5BC39EA5"/>
    <w:rsid w:val="5BEFC52E"/>
    <w:rsid w:val="5C0221C2"/>
    <w:rsid w:val="5C1BB04D"/>
    <w:rsid w:val="5C2382DB"/>
    <w:rsid w:val="5C2F2359"/>
    <w:rsid w:val="5C3596B0"/>
    <w:rsid w:val="5C4D4317"/>
    <w:rsid w:val="5C4D991B"/>
    <w:rsid w:val="5C58993E"/>
    <w:rsid w:val="5C5A0B2A"/>
    <w:rsid w:val="5C85ACEB"/>
    <w:rsid w:val="5C8E067E"/>
    <w:rsid w:val="5C92F5A9"/>
    <w:rsid w:val="5CA365E7"/>
    <w:rsid w:val="5CAD2011"/>
    <w:rsid w:val="5CB8BB7F"/>
    <w:rsid w:val="5CC683F2"/>
    <w:rsid w:val="5CDC9F62"/>
    <w:rsid w:val="5CE3A141"/>
    <w:rsid w:val="5CF7C9CD"/>
    <w:rsid w:val="5D050CE7"/>
    <w:rsid w:val="5D052EA0"/>
    <w:rsid w:val="5D08EEB1"/>
    <w:rsid w:val="5D0AA59B"/>
    <w:rsid w:val="5D1065D1"/>
    <w:rsid w:val="5D4D257F"/>
    <w:rsid w:val="5D6CFD92"/>
    <w:rsid w:val="5D7E76EB"/>
    <w:rsid w:val="5D9521F1"/>
    <w:rsid w:val="5D9CC000"/>
    <w:rsid w:val="5DA4AD86"/>
    <w:rsid w:val="5DAB04E1"/>
    <w:rsid w:val="5DAE4A4E"/>
    <w:rsid w:val="5DAEF834"/>
    <w:rsid w:val="5DCFEB1B"/>
    <w:rsid w:val="5DD16711"/>
    <w:rsid w:val="5DDDC660"/>
    <w:rsid w:val="5E0854EF"/>
    <w:rsid w:val="5E141CC6"/>
    <w:rsid w:val="5E18A375"/>
    <w:rsid w:val="5E2349D6"/>
    <w:rsid w:val="5E474A9B"/>
    <w:rsid w:val="5E4B030A"/>
    <w:rsid w:val="5E5D7F16"/>
    <w:rsid w:val="5E6AABE1"/>
    <w:rsid w:val="5E752990"/>
    <w:rsid w:val="5E78CD65"/>
    <w:rsid w:val="5E989FE2"/>
    <w:rsid w:val="5EA5D67F"/>
    <w:rsid w:val="5EAE02C7"/>
    <w:rsid w:val="5EC350F4"/>
    <w:rsid w:val="5EC795E1"/>
    <w:rsid w:val="5ED996A1"/>
    <w:rsid w:val="5EFE3341"/>
    <w:rsid w:val="5F2CFEF2"/>
    <w:rsid w:val="5F30275C"/>
    <w:rsid w:val="5F449E50"/>
    <w:rsid w:val="5F5F4821"/>
    <w:rsid w:val="5F6F7688"/>
    <w:rsid w:val="5F78848A"/>
    <w:rsid w:val="5F7BC5F4"/>
    <w:rsid w:val="5F7E7249"/>
    <w:rsid w:val="5F903A00"/>
    <w:rsid w:val="5FA42550"/>
    <w:rsid w:val="5FBF244E"/>
    <w:rsid w:val="60248B23"/>
    <w:rsid w:val="6037F245"/>
    <w:rsid w:val="603DB380"/>
    <w:rsid w:val="603E6745"/>
    <w:rsid w:val="6041A6E0"/>
    <w:rsid w:val="605F6B58"/>
    <w:rsid w:val="6080C701"/>
    <w:rsid w:val="60A85CE3"/>
    <w:rsid w:val="60BB5BBB"/>
    <w:rsid w:val="60C31B40"/>
    <w:rsid w:val="60C5E022"/>
    <w:rsid w:val="61111373"/>
    <w:rsid w:val="611A42AA"/>
    <w:rsid w:val="612E5A7C"/>
    <w:rsid w:val="613C5F12"/>
    <w:rsid w:val="61416CA8"/>
    <w:rsid w:val="614753A2"/>
    <w:rsid w:val="614E46DE"/>
    <w:rsid w:val="615DEA29"/>
    <w:rsid w:val="615F7351"/>
    <w:rsid w:val="6165F317"/>
    <w:rsid w:val="616E4EE6"/>
    <w:rsid w:val="61A65486"/>
    <w:rsid w:val="61A9FF5D"/>
    <w:rsid w:val="61B8FFE0"/>
    <w:rsid w:val="61BD5EFF"/>
    <w:rsid w:val="61BDD160"/>
    <w:rsid w:val="61DC41C3"/>
    <w:rsid w:val="61FA71B8"/>
    <w:rsid w:val="62086409"/>
    <w:rsid w:val="6221934D"/>
    <w:rsid w:val="623BFB21"/>
    <w:rsid w:val="623DE090"/>
    <w:rsid w:val="623F0FBA"/>
    <w:rsid w:val="624C19AA"/>
    <w:rsid w:val="62521C2B"/>
    <w:rsid w:val="625A09B1"/>
    <w:rsid w:val="626A75DC"/>
    <w:rsid w:val="627C3F12"/>
    <w:rsid w:val="6285D646"/>
    <w:rsid w:val="62A61E07"/>
    <w:rsid w:val="62A6F4D0"/>
    <w:rsid w:val="62BD38AE"/>
    <w:rsid w:val="62C0B798"/>
    <w:rsid w:val="62E1A447"/>
    <w:rsid w:val="62E851B7"/>
    <w:rsid w:val="631A03F7"/>
    <w:rsid w:val="632E2A7D"/>
    <w:rsid w:val="636CE577"/>
    <w:rsid w:val="636D6D0E"/>
    <w:rsid w:val="6379A5CE"/>
    <w:rsid w:val="63882A67"/>
    <w:rsid w:val="6390708B"/>
    <w:rsid w:val="63997C90"/>
    <w:rsid w:val="63A1FD24"/>
    <w:rsid w:val="63C14F60"/>
    <w:rsid w:val="63C9B644"/>
    <w:rsid w:val="63D475A0"/>
    <w:rsid w:val="63D7CB82"/>
    <w:rsid w:val="63DD9B3D"/>
    <w:rsid w:val="63EA7472"/>
    <w:rsid w:val="63F9A7E0"/>
    <w:rsid w:val="6407C33A"/>
    <w:rsid w:val="64312158"/>
    <w:rsid w:val="643B48D9"/>
    <w:rsid w:val="644A82C6"/>
    <w:rsid w:val="64579C1D"/>
    <w:rsid w:val="645C87F9"/>
    <w:rsid w:val="64650A10"/>
    <w:rsid w:val="646C6A79"/>
    <w:rsid w:val="64817E24"/>
    <w:rsid w:val="649D93D9"/>
    <w:rsid w:val="64B0A755"/>
    <w:rsid w:val="64B7ACD5"/>
    <w:rsid w:val="64D8336B"/>
    <w:rsid w:val="64F0A0A2"/>
    <w:rsid w:val="64FAA3E4"/>
    <w:rsid w:val="651BD00B"/>
    <w:rsid w:val="6531745E"/>
    <w:rsid w:val="65346DBD"/>
    <w:rsid w:val="653916B0"/>
    <w:rsid w:val="6545A65F"/>
    <w:rsid w:val="655D68DE"/>
    <w:rsid w:val="656586A5"/>
    <w:rsid w:val="65659031"/>
    <w:rsid w:val="657EC2B3"/>
    <w:rsid w:val="65810C41"/>
    <w:rsid w:val="6589BCED"/>
    <w:rsid w:val="6591AA73"/>
    <w:rsid w:val="65AFBF6B"/>
    <w:rsid w:val="661D7512"/>
    <w:rsid w:val="66334C68"/>
    <w:rsid w:val="6648C53C"/>
    <w:rsid w:val="66515261"/>
    <w:rsid w:val="66537D36"/>
    <w:rsid w:val="665AE766"/>
    <w:rsid w:val="666A846F"/>
    <w:rsid w:val="6676B93D"/>
    <w:rsid w:val="6693CCA7"/>
    <w:rsid w:val="66B0E864"/>
    <w:rsid w:val="66B14690"/>
    <w:rsid w:val="66C0EDBD"/>
    <w:rsid w:val="66C32473"/>
    <w:rsid w:val="66C5AB35"/>
    <w:rsid w:val="66CA0C8B"/>
    <w:rsid w:val="66FBEB6E"/>
    <w:rsid w:val="66FD9176"/>
    <w:rsid w:val="67094526"/>
    <w:rsid w:val="67148BC3"/>
    <w:rsid w:val="6723ABF4"/>
    <w:rsid w:val="67316BCC"/>
    <w:rsid w:val="673A1044"/>
    <w:rsid w:val="673B3941"/>
    <w:rsid w:val="674BC5D3"/>
    <w:rsid w:val="674FB035"/>
    <w:rsid w:val="67552C94"/>
    <w:rsid w:val="6759CCE4"/>
    <w:rsid w:val="6766DCF2"/>
    <w:rsid w:val="67788176"/>
    <w:rsid w:val="67930D88"/>
    <w:rsid w:val="67959966"/>
    <w:rsid w:val="67C817DE"/>
    <w:rsid w:val="67D11CE1"/>
    <w:rsid w:val="67DF1E8F"/>
    <w:rsid w:val="67E99F8F"/>
    <w:rsid w:val="67FE41B4"/>
    <w:rsid w:val="6812899E"/>
    <w:rsid w:val="6848EF87"/>
    <w:rsid w:val="684CB8C5"/>
    <w:rsid w:val="685CBE1E"/>
    <w:rsid w:val="68641EC4"/>
    <w:rsid w:val="6867F845"/>
    <w:rsid w:val="687B9CF6"/>
    <w:rsid w:val="689A2EBB"/>
    <w:rsid w:val="68A0EAED"/>
    <w:rsid w:val="68A51587"/>
    <w:rsid w:val="68C15DAF"/>
    <w:rsid w:val="68CD1903"/>
    <w:rsid w:val="68D09D26"/>
    <w:rsid w:val="68D6B032"/>
    <w:rsid w:val="68F0FCF5"/>
    <w:rsid w:val="6905E7CA"/>
    <w:rsid w:val="690EA8AA"/>
    <w:rsid w:val="6935945E"/>
    <w:rsid w:val="694B5208"/>
    <w:rsid w:val="697AEEF0"/>
    <w:rsid w:val="69806268"/>
    <w:rsid w:val="6992C9CA"/>
    <w:rsid w:val="69930B7E"/>
    <w:rsid w:val="69A3B3A2"/>
    <w:rsid w:val="69AA1179"/>
    <w:rsid w:val="69AE59FF"/>
    <w:rsid w:val="69BA7EF5"/>
    <w:rsid w:val="69CB6D69"/>
    <w:rsid w:val="69D02617"/>
    <w:rsid w:val="69E83FA1"/>
    <w:rsid w:val="69E88926"/>
    <w:rsid w:val="6A03BB8D"/>
    <w:rsid w:val="6A0E5A32"/>
    <w:rsid w:val="6A115F20"/>
    <w:rsid w:val="6A515B24"/>
    <w:rsid w:val="6A5C0263"/>
    <w:rsid w:val="6A5D2E10"/>
    <w:rsid w:val="6A651B96"/>
    <w:rsid w:val="6A68E964"/>
    <w:rsid w:val="6A6FB199"/>
    <w:rsid w:val="6A8D9029"/>
    <w:rsid w:val="6A9F9CA0"/>
    <w:rsid w:val="6AAD24AB"/>
    <w:rsid w:val="6AC151EB"/>
    <w:rsid w:val="6AC6D308"/>
    <w:rsid w:val="6AC97DC1"/>
    <w:rsid w:val="6AC9AF81"/>
    <w:rsid w:val="6AE6D7F7"/>
    <w:rsid w:val="6AF8343C"/>
    <w:rsid w:val="6AFA8D54"/>
    <w:rsid w:val="6B13D8A0"/>
    <w:rsid w:val="6B24CD35"/>
    <w:rsid w:val="6B3D72BD"/>
    <w:rsid w:val="6B3EB7E6"/>
    <w:rsid w:val="6B439D39"/>
    <w:rsid w:val="6B45028E"/>
    <w:rsid w:val="6B4A0352"/>
    <w:rsid w:val="6B4A2A60"/>
    <w:rsid w:val="6B63BE47"/>
    <w:rsid w:val="6B7DA5C8"/>
    <w:rsid w:val="6B890529"/>
    <w:rsid w:val="6B928DF3"/>
    <w:rsid w:val="6B97FB0D"/>
    <w:rsid w:val="6B9BBF86"/>
    <w:rsid w:val="6BA8DCDE"/>
    <w:rsid w:val="6BAC03C3"/>
    <w:rsid w:val="6BB181CD"/>
    <w:rsid w:val="6BC0072F"/>
    <w:rsid w:val="6C0E50F4"/>
    <w:rsid w:val="6C10F88F"/>
    <w:rsid w:val="6C120515"/>
    <w:rsid w:val="6C16FE26"/>
    <w:rsid w:val="6C171369"/>
    <w:rsid w:val="6C1D8ED1"/>
    <w:rsid w:val="6C29608A"/>
    <w:rsid w:val="6C34E1F5"/>
    <w:rsid w:val="6C36B232"/>
    <w:rsid w:val="6C3C6844"/>
    <w:rsid w:val="6C50FAC7"/>
    <w:rsid w:val="6C6BF5B8"/>
    <w:rsid w:val="6C7115A0"/>
    <w:rsid w:val="6C842EDD"/>
    <w:rsid w:val="6C87FE1D"/>
    <w:rsid w:val="6C93CFF0"/>
    <w:rsid w:val="6C95ED8E"/>
    <w:rsid w:val="6CB10C03"/>
    <w:rsid w:val="6CB344B0"/>
    <w:rsid w:val="6CBC7FE5"/>
    <w:rsid w:val="6CD5847F"/>
    <w:rsid w:val="6CE07328"/>
    <w:rsid w:val="6CF127CD"/>
    <w:rsid w:val="6CFFC2A3"/>
    <w:rsid w:val="6D14AC42"/>
    <w:rsid w:val="6D1C60AA"/>
    <w:rsid w:val="6D233FF0"/>
    <w:rsid w:val="6D3DD3D6"/>
    <w:rsid w:val="6D4BEC51"/>
    <w:rsid w:val="6D4D522E"/>
    <w:rsid w:val="6D56682F"/>
    <w:rsid w:val="6D60FC81"/>
    <w:rsid w:val="6D7459D3"/>
    <w:rsid w:val="6D7571CA"/>
    <w:rsid w:val="6D823322"/>
    <w:rsid w:val="6DA030BF"/>
    <w:rsid w:val="6DA08A26"/>
    <w:rsid w:val="6DA70F90"/>
    <w:rsid w:val="6DB91B0B"/>
    <w:rsid w:val="6DC2DA42"/>
    <w:rsid w:val="6DC60BAE"/>
    <w:rsid w:val="6DCAFA9C"/>
    <w:rsid w:val="6DCBFF8B"/>
    <w:rsid w:val="6DD83F98"/>
    <w:rsid w:val="6DE6E4B2"/>
    <w:rsid w:val="6E0B0922"/>
    <w:rsid w:val="6E10AD34"/>
    <w:rsid w:val="6E316352"/>
    <w:rsid w:val="6E3F03B0"/>
    <w:rsid w:val="6E435B86"/>
    <w:rsid w:val="6E4884BF"/>
    <w:rsid w:val="6E5D6E65"/>
    <w:rsid w:val="6E5F36DB"/>
    <w:rsid w:val="6E79E638"/>
    <w:rsid w:val="6E7C4389"/>
    <w:rsid w:val="6E931D18"/>
    <w:rsid w:val="6ED52FE3"/>
    <w:rsid w:val="6EE527FF"/>
    <w:rsid w:val="6EE92514"/>
    <w:rsid w:val="6EF55582"/>
    <w:rsid w:val="6EF6C1C0"/>
    <w:rsid w:val="6F014B47"/>
    <w:rsid w:val="6F07AFBB"/>
    <w:rsid w:val="6F276C84"/>
    <w:rsid w:val="6F2F6144"/>
    <w:rsid w:val="6F3C5A87"/>
    <w:rsid w:val="6F3FA7BD"/>
    <w:rsid w:val="6F41FE9F"/>
    <w:rsid w:val="6F4E38AC"/>
    <w:rsid w:val="6F603E79"/>
    <w:rsid w:val="6F6C7E2E"/>
    <w:rsid w:val="6F7E099F"/>
    <w:rsid w:val="6F8F8E05"/>
    <w:rsid w:val="6FA1DF86"/>
    <w:rsid w:val="6FA895C2"/>
    <w:rsid w:val="6FB5F519"/>
    <w:rsid w:val="6FBA491A"/>
    <w:rsid w:val="6FD17C9E"/>
    <w:rsid w:val="6FE78286"/>
    <w:rsid w:val="6FEE3FA4"/>
    <w:rsid w:val="6FF9602E"/>
    <w:rsid w:val="7015067E"/>
    <w:rsid w:val="70303A3A"/>
    <w:rsid w:val="703FD1D1"/>
    <w:rsid w:val="7057CAAA"/>
    <w:rsid w:val="7058703E"/>
    <w:rsid w:val="705AE0B2"/>
    <w:rsid w:val="70601BA6"/>
    <w:rsid w:val="7078DEC9"/>
    <w:rsid w:val="707CF177"/>
    <w:rsid w:val="70853866"/>
    <w:rsid w:val="70A400FD"/>
    <w:rsid w:val="70C7A629"/>
    <w:rsid w:val="70D45D1A"/>
    <w:rsid w:val="70D82AE8"/>
    <w:rsid w:val="70E271D1"/>
    <w:rsid w:val="70EAD403"/>
    <w:rsid w:val="70F2993F"/>
    <w:rsid w:val="71107FE9"/>
    <w:rsid w:val="71115058"/>
    <w:rsid w:val="7124BA9A"/>
    <w:rsid w:val="712A58B5"/>
    <w:rsid w:val="71444131"/>
    <w:rsid w:val="71594FA1"/>
    <w:rsid w:val="71727E77"/>
    <w:rsid w:val="7173B887"/>
    <w:rsid w:val="717584A1"/>
    <w:rsid w:val="717D4EC6"/>
    <w:rsid w:val="718D21A1"/>
    <w:rsid w:val="71A68D6F"/>
    <w:rsid w:val="71AD8F23"/>
    <w:rsid w:val="71DDA979"/>
    <w:rsid w:val="71F960F5"/>
    <w:rsid w:val="71FA5313"/>
    <w:rsid w:val="722108C7"/>
    <w:rsid w:val="7224C81D"/>
    <w:rsid w:val="72310DDE"/>
    <w:rsid w:val="723E470F"/>
    <w:rsid w:val="72646A1B"/>
    <w:rsid w:val="7273FB49"/>
    <w:rsid w:val="727D54A3"/>
    <w:rsid w:val="728A73B9"/>
    <w:rsid w:val="728E37C8"/>
    <w:rsid w:val="7296F5F9"/>
    <w:rsid w:val="72BA8612"/>
    <w:rsid w:val="72DB8D9D"/>
    <w:rsid w:val="72F59CD0"/>
    <w:rsid w:val="72F640C3"/>
    <w:rsid w:val="73050BA2"/>
    <w:rsid w:val="730F942B"/>
    <w:rsid w:val="7331D900"/>
    <w:rsid w:val="735F3554"/>
    <w:rsid w:val="73612FA6"/>
    <w:rsid w:val="73A8CEDC"/>
    <w:rsid w:val="73A9C0F5"/>
    <w:rsid w:val="73AEBEF1"/>
    <w:rsid w:val="73C363B6"/>
    <w:rsid w:val="74122655"/>
    <w:rsid w:val="7423A20D"/>
    <w:rsid w:val="7434726F"/>
    <w:rsid w:val="7447FF6D"/>
    <w:rsid w:val="744815BE"/>
    <w:rsid w:val="74565673"/>
    <w:rsid w:val="7467E071"/>
    <w:rsid w:val="74921124"/>
    <w:rsid w:val="74A89A7E"/>
    <w:rsid w:val="74AAD89B"/>
    <w:rsid w:val="74C5C59F"/>
    <w:rsid w:val="74E1D13C"/>
    <w:rsid w:val="74F7D349"/>
    <w:rsid w:val="750184E7"/>
    <w:rsid w:val="75055C27"/>
    <w:rsid w:val="7508CDD3"/>
    <w:rsid w:val="750DA194"/>
    <w:rsid w:val="752B3BCD"/>
    <w:rsid w:val="752EBADF"/>
    <w:rsid w:val="754A8F52"/>
    <w:rsid w:val="75623072"/>
    <w:rsid w:val="7596E6A2"/>
    <w:rsid w:val="7598CB34"/>
    <w:rsid w:val="75BDEE87"/>
    <w:rsid w:val="75C5D699"/>
    <w:rsid w:val="75C5E335"/>
    <w:rsid w:val="75CFF441"/>
    <w:rsid w:val="75D83056"/>
    <w:rsid w:val="75DC77CB"/>
    <w:rsid w:val="75E29028"/>
    <w:rsid w:val="760F91B3"/>
    <w:rsid w:val="7610E6F5"/>
    <w:rsid w:val="761DC942"/>
    <w:rsid w:val="7629B1EF"/>
    <w:rsid w:val="763EBB76"/>
    <w:rsid w:val="7640F181"/>
    <w:rsid w:val="765A76B9"/>
    <w:rsid w:val="766854BD"/>
    <w:rsid w:val="766BDB07"/>
    <w:rsid w:val="767E53B5"/>
    <w:rsid w:val="7687556E"/>
    <w:rsid w:val="76D302A1"/>
    <w:rsid w:val="76D9ECAC"/>
    <w:rsid w:val="76E3AE05"/>
    <w:rsid w:val="76E916BA"/>
    <w:rsid w:val="76F479EA"/>
    <w:rsid w:val="7713ED55"/>
    <w:rsid w:val="773E54FA"/>
    <w:rsid w:val="774875F6"/>
    <w:rsid w:val="774F59F2"/>
    <w:rsid w:val="775A1587"/>
    <w:rsid w:val="776E7BA9"/>
    <w:rsid w:val="77C55AFF"/>
    <w:rsid w:val="77C5A571"/>
    <w:rsid w:val="77D9D945"/>
    <w:rsid w:val="77FE0F51"/>
    <w:rsid w:val="77FFE6B3"/>
    <w:rsid w:val="782325CF"/>
    <w:rsid w:val="78313F28"/>
    <w:rsid w:val="783F1800"/>
    <w:rsid w:val="7841BD95"/>
    <w:rsid w:val="7844ADCC"/>
    <w:rsid w:val="78451FFE"/>
    <w:rsid w:val="78740859"/>
    <w:rsid w:val="78803791"/>
    <w:rsid w:val="78841187"/>
    <w:rsid w:val="788561DA"/>
    <w:rsid w:val="78890DF6"/>
    <w:rsid w:val="78904A4B"/>
    <w:rsid w:val="78AA7881"/>
    <w:rsid w:val="78D7C201"/>
    <w:rsid w:val="78DBC4B0"/>
    <w:rsid w:val="78DF6EFF"/>
    <w:rsid w:val="790FD118"/>
    <w:rsid w:val="79169FB8"/>
    <w:rsid w:val="7927DC08"/>
    <w:rsid w:val="79410465"/>
    <w:rsid w:val="795AF553"/>
    <w:rsid w:val="796175D2"/>
    <w:rsid w:val="79658247"/>
    <w:rsid w:val="79753C6F"/>
    <w:rsid w:val="797D8F0F"/>
    <w:rsid w:val="79879B9E"/>
    <w:rsid w:val="79902249"/>
    <w:rsid w:val="7990C2C0"/>
    <w:rsid w:val="7992A495"/>
    <w:rsid w:val="79B19F54"/>
    <w:rsid w:val="79BEF630"/>
    <w:rsid w:val="79C484D7"/>
    <w:rsid w:val="79D0265C"/>
    <w:rsid w:val="79DDC2DB"/>
    <w:rsid w:val="79F24CA6"/>
    <w:rsid w:val="7A3BC5F6"/>
    <w:rsid w:val="7A4F2BDC"/>
    <w:rsid w:val="7A6F9223"/>
    <w:rsid w:val="7A86FAB4"/>
    <w:rsid w:val="7AA1E3DB"/>
    <w:rsid w:val="7AB1E3DC"/>
    <w:rsid w:val="7AB444EE"/>
    <w:rsid w:val="7AC3AAF0"/>
    <w:rsid w:val="7ACBB13A"/>
    <w:rsid w:val="7AD94786"/>
    <w:rsid w:val="7AD9BEE5"/>
    <w:rsid w:val="7AE640CC"/>
    <w:rsid w:val="7AF0B9D6"/>
    <w:rsid w:val="7AF2207A"/>
    <w:rsid w:val="7AFD4633"/>
    <w:rsid w:val="7B19F7FA"/>
    <w:rsid w:val="7B2AE6AD"/>
    <w:rsid w:val="7B32FC48"/>
    <w:rsid w:val="7B50740F"/>
    <w:rsid w:val="7B5DCFDE"/>
    <w:rsid w:val="7B614D08"/>
    <w:rsid w:val="7B6F6186"/>
    <w:rsid w:val="7B770135"/>
    <w:rsid w:val="7B7AC882"/>
    <w:rsid w:val="7BA9D60F"/>
    <w:rsid w:val="7BAC16F1"/>
    <w:rsid w:val="7BAC5596"/>
    <w:rsid w:val="7BB4F54E"/>
    <w:rsid w:val="7BCB6FB3"/>
    <w:rsid w:val="7BD071C6"/>
    <w:rsid w:val="7BFA2C27"/>
    <w:rsid w:val="7C1CC05D"/>
    <w:rsid w:val="7C35181D"/>
    <w:rsid w:val="7C3524B9"/>
    <w:rsid w:val="7C3DE5F1"/>
    <w:rsid w:val="7C439ADB"/>
    <w:rsid w:val="7C47584C"/>
    <w:rsid w:val="7C49E317"/>
    <w:rsid w:val="7C6C83B5"/>
    <w:rsid w:val="7C8B1C4E"/>
    <w:rsid w:val="7CB19919"/>
    <w:rsid w:val="7CDBAF67"/>
    <w:rsid w:val="7CDC4DAA"/>
    <w:rsid w:val="7CF696F2"/>
    <w:rsid w:val="7CF79DD8"/>
    <w:rsid w:val="7CFF0F54"/>
    <w:rsid w:val="7D195C17"/>
    <w:rsid w:val="7D27758E"/>
    <w:rsid w:val="7D46671A"/>
    <w:rsid w:val="7D6F621B"/>
    <w:rsid w:val="7D84BB4F"/>
    <w:rsid w:val="7DA6A24C"/>
    <w:rsid w:val="7DB7B77A"/>
    <w:rsid w:val="7DC4DCFB"/>
    <w:rsid w:val="7DD0F51A"/>
    <w:rsid w:val="7DE22355"/>
    <w:rsid w:val="7E05ED8A"/>
    <w:rsid w:val="7E2CC306"/>
    <w:rsid w:val="7E33AA95"/>
    <w:rsid w:val="7E35ABA1"/>
    <w:rsid w:val="7E38F36A"/>
    <w:rsid w:val="7E50C812"/>
    <w:rsid w:val="7E566C9B"/>
    <w:rsid w:val="7E5A69D2"/>
    <w:rsid w:val="7E643049"/>
    <w:rsid w:val="7E65EC06"/>
    <w:rsid w:val="7E73922F"/>
    <w:rsid w:val="7E9829CA"/>
    <w:rsid w:val="7EA16597"/>
    <w:rsid w:val="7EA1C378"/>
    <w:rsid w:val="7EADF060"/>
    <w:rsid w:val="7ECAD1AA"/>
    <w:rsid w:val="7ED45CAF"/>
    <w:rsid w:val="7EE47526"/>
    <w:rsid w:val="7EFE46B4"/>
    <w:rsid w:val="7F2FEE5F"/>
    <w:rsid w:val="7F3FC65B"/>
    <w:rsid w:val="7F52C0B4"/>
    <w:rsid w:val="7F6CC57B"/>
    <w:rsid w:val="7F772516"/>
    <w:rsid w:val="7F798FD5"/>
    <w:rsid w:val="7F7E1C69"/>
    <w:rsid w:val="7F896167"/>
    <w:rsid w:val="7F91AE8C"/>
    <w:rsid w:val="7FAD9F55"/>
    <w:rsid w:val="7FB21E6A"/>
    <w:rsid w:val="7FC698D6"/>
    <w:rsid w:val="7FD0B756"/>
    <w:rsid w:val="7FE47DF3"/>
    <w:rsid w:val="7FFD274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1F80D"/>
  <w15:chartTrackingRefBased/>
  <w15:docId w15:val="{F4E0A02F-F598-4823-9711-2D2721DA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BA2"/>
    <w:pPr>
      <w:spacing w:after="0" w:line="240" w:lineRule="auto"/>
    </w:pPr>
    <w:rPr>
      <w:rFonts w:ascii="Calibri" w:hAnsi="Calibri" w:cs="Calibri"/>
    </w:rPr>
  </w:style>
  <w:style w:type="paragraph" w:styleId="Heading2">
    <w:name w:val="heading 2"/>
    <w:basedOn w:val="Normal"/>
    <w:next w:val="Normal"/>
    <w:link w:val="Heading2Char"/>
    <w:uiPriority w:val="9"/>
    <w:semiHidden/>
    <w:unhideWhenUsed/>
    <w:qFormat/>
    <w:rsid w:val="0043429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446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BA2"/>
    <w:pPr>
      <w:tabs>
        <w:tab w:val="center" w:pos="4536"/>
        <w:tab w:val="right" w:pos="9072"/>
      </w:tabs>
    </w:pPr>
  </w:style>
  <w:style w:type="character" w:customStyle="1" w:styleId="HeaderChar">
    <w:name w:val="Header Char"/>
    <w:basedOn w:val="DefaultParagraphFont"/>
    <w:link w:val="Header"/>
    <w:uiPriority w:val="99"/>
    <w:rsid w:val="00DA5BA2"/>
    <w:rPr>
      <w:rFonts w:ascii="Calibri" w:hAnsi="Calibri" w:cs="Calibri"/>
    </w:rPr>
  </w:style>
  <w:style w:type="paragraph" w:styleId="Footer">
    <w:name w:val="footer"/>
    <w:basedOn w:val="Normal"/>
    <w:link w:val="FooterChar"/>
    <w:uiPriority w:val="99"/>
    <w:unhideWhenUsed/>
    <w:rsid w:val="00DA5BA2"/>
    <w:pPr>
      <w:tabs>
        <w:tab w:val="center" w:pos="4536"/>
        <w:tab w:val="right" w:pos="9072"/>
      </w:tabs>
    </w:pPr>
  </w:style>
  <w:style w:type="character" w:customStyle="1" w:styleId="FooterChar">
    <w:name w:val="Footer Char"/>
    <w:basedOn w:val="DefaultParagraphFont"/>
    <w:link w:val="Footer"/>
    <w:uiPriority w:val="99"/>
    <w:rsid w:val="00DA5BA2"/>
    <w:rPr>
      <w:rFonts w:ascii="Calibri" w:hAnsi="Calibri" w:cs="Calibri"/>
    </w:rPr>
  </w:style>
  <w:style w:type="paragraph" w:styleId="FootnoteText">
    <w:name w:val="footnote text"/>
    <w:basedOn w:val="Normal"/>
    <w:link w:val="FootnoteTextChar"/>
    <w:uiPriority w:val="99"/>
    <w:semiHidden/>
    <w:unhideWhenUsed/>
    <w:rsid w:val="00137FE0"/>
    <w:rPr>
      <w:sz w:val="20"/>
      <w:szCs w:val="20"/>
    </w:rPr>
  </w:style>
  <w:style w:type="character" w:customStyle="1" w:styleId="FootnoteTextChar">
    <w:name w:val="Footnote Text Char"/>
    <w:basedOn w:val="DefaultParagraphFont"/>
    <w:link w:val="FootnoteText"/>
    <w:uiPriority w:val="99"/>
    <w:semiHidden/>
    <w:rsid w:val="00137FE0"/>
    <w:rPr>
      <w:rFonts w:ascii="Calibri" w:hAnsi="Calibri" w:cs="Calibri"/>
      <w:sz w:val="20"/>
      <w:szCs w:val="20"/>
    </w:rPr>
  </w:style>
  <w:style w:type="character" w:styleId="FootnoteReference">
    <w:name w:val="footnote reference"/>
    <w:basedOn w:val="DefaultParagraphFont"/>
    <w:uiPriority w:val="99"/>
    <w:semiHidden/>
    <w:unhideWhenUsed/>
    <w:rsid w:val="00137FE0"/>
    <w:rPr>
      <w:vertAlign w:val="superscript"/>
    </w:rPr>
  </w:style>
  <w:style w:type="paragraph" w:styleId="BalloonText">
    <w:name w:val="Balloon Text"/>
    <w:basedOn w:val="Normal"/>
    <w:link w:val="BalloonTextChar"/>
    <w:uiPriority w:val="99"/>
    <w:semiHidden/>
    <w:unhideWhenUsed/>
    <w:rsid w:val="00F14C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C01"/>
    <w:rPr>
      <w:rFonts w:ascii="Segoe UI" w:hAnsi="Segoe UI" w:cs="Segoe UI"/>
      <w:sz w:val="18"/>
      <w:szCs w:val="18"/>
    </w:rPr>
  </w:style>
  <w:style w:type="character" w:styleId="Hyperlink">
    <w:name w:val="Hyperlink"/>
    <w:basedOn w:val="DefaultParagraphFont"/>
    <w:uiPriority w:val="99"/>
    <w:unhideWhenUsed/>
    <w:rsid w:val="00EB0B7B"/>
    <w:rPr>
      <w:color w:val="0000FF"/>
      <w:u w:val="single"/>
    </w:rPr>
  </w:style>
  <w:style w:type="character" w:customStyle="1" w:styleId="apple-converted-space">
    <w:name w:val="apple-converted-space"/>
    <w:basedOn w:val="DefaultParagraphFont"/>
    <w:rsid w:val="00EB0B7B"/>
  </w:style>
  <w:style w:type="paragraph" w:styleId="ListParagraph">
    <w:name w:val="List Paragraph"/>
    <w:basedOn w:val="Normal"/>
    <w:qFormat/>
    <w:rsid w:val="000153D4"/>
    <w:pPr>
      <w:ind w:left="720"/>
      <w:contextualSpacing/>
    </w:pPr>
    <w:rPr>
      <w:rFonts w:asciiTheme="minorHAnsi" w:hAnsiTheme="minorHAnsi" w:cstheme="minorBidi"/>
      <w:sz w:val="24"/>
      <w:szCs w:val="24"/>
    </w:rPr>
  </w:style>
  <w:style w:type="paragraph" w:styleId="NoSpacing">
    <w:name w:val="No Spacing"/>
    <w:basedOn w:val="Normal"/>
    <w:uiPriority w:val="1"/>
    <w:qFormat/>
    <w:rsid w:val="005B26E1"/>
  </w:style>
  <w:style w:type="character" w:customStyle="1" w:styleId="normaltextrun">
    <w:name w:val="normaltextrun"/>
    <w:basedOn w:val="DefaultParagraphFont"/>
    <w:rsid w:val="006816B6"/>
  </w:style>
  <w:style w:type="character" w:styleId="UnresolvedMention">
    <w:name w:val="Unresolved Mention"/>
    <w:basedOn w:val="DefaultParagraphFont"/>
    <w:uiPriority w:val="99"/>
    <w:semiHidden/>
    <w:unhideWhenUsed/>
    <w:rsid w:val="00BC36F4"/>
    <w:rPr>
      <w:color w:val="605E5C"/>
      <w:shd w:val="clear" w:color="auto" w:fill="E1DFDD"/>
    </w:rPr>
  </w:style>
  <w:style w:type="character" w:styleId="FollowedHyperlink">
    <w:name w:val="FollowedHyperlink"/>
    <w:basedOn w:val="DefaultParagraphFont"/>
    <w:uiPriority w:val="99"/>
    <w:semiHidden/>
    <w:unhideWhenUsed/>
    <w:rsid w:val="00B5467F"/>
    <w:rPr>
      <w:color w:val="954F72" w:themeColor="followedHyperlink"/>
      <w:u w:val="single"/>
    </w:rPr>
  </w:style>
  <w:style w:type="character" w:customStyle="1" w:styleId="Heading2Char">
    <w:name w:val="Heading 2 Char"/>
    <w:basedOn w:val="DefaultParagraphFont"/>
    <w:link w:val="Heading2"/>
    <w:uiPriority w:val="9"/>
    <w:semiHidden/>
    <w:rsid w:val="004342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44647"/>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31603"/>
    <w:rPr>
      <w:sz w:val="16"/>
      <w:szCs w:val="16"/>
    </w:rPr>
  </w:style>
  <w:style w:type="paragraph" w:styleId="CommentText">
    <w:name w:val="annotation text"/>
    <w:basedOn w:val="Normal"/>
    <w:link w:val="CommentTextChar"/>
    <w:uiPriority w:val="99"/>
    <w:unhideWhenUsed/>
    <w:rsid w:val="00031603"/>
    <w:rPr>
      <w:sz w:val="20"/>
      <w:szCs w:val="20"/>
    </w:rPr>
  </w:style>
  <w:style w:type="character" w:customStyle="1" w:styleId="CommentTextChar">
    <w:name w:val="Comment Text Char"/>
    <w:basedOn w:val="DefaultParagraphFont"/>
    <w:link w:val="CommentText"/>
    <w:uiPriority w:val="99"/>
    <w:rsid w:val="0003160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31603"/>
    <w:rPr>
      <w:b/>
      <w:bCs/>
    </w:rPr>
  </w:style>
  <w:style w:type="character" w:customStyle="1" w:styleId="CommentSubjectChar">
    <w:name w:val="Comment Subject Char"/>
    <w:basedOn w:val="CommentTextChar"/>
    <w:link w:val="CommentSubject"/>
    <w:uiPriority w:val="99"/>
    <w:semiHidden/>
    <w:rsid w:val="00031603"/>
    <w:rPr>
      <w:rFonts w:ascii="Calibri" w:hAnsi="Calibri" w:cs="Calibri"/>
      <w:b/>
      <w:bCs/>
      <w:sz w:val="20"/>
      <w:szCs w:val="20"/>
    </w:rPr>
  </w:style>
  <w:style w:type="character" w:styleId="Strong">
    <w:name w:val="Strong"/>
    <w:basedOn w:val="DefaultParagraphFont"/>
    <w:uiPriority w:val="22"/>
    <w:qFormat/>
    <w:rsid w:val="00B04E25"/>
    <w:rPr>
      <w:b/>
      <w:bCs/>
    </w:rPr>
  </w:style>
  <w:style w:type="paragraph" w:styleId="NormalWeb">
    <w:name w:val="Normal (Web)"/>
    <w:basedOn w:val="Normal"/>
    <w:uiPriority w:val="99"/>
    <w:semiHidden/>
    <w:unhideWhenUsed/>
    <w:rsid w:val="008D5B0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371">
      <w:bodyDiv w:val="1"/>
      <w:marLeft w:val="0"/>
      <w:marRight w:val="0"/>
      <w:marTop w:val="0"/>
      <w:marBottom w:val="0"/>
      <w:divBdr>
        <w:top w:val="none" w:sz="0" w:space="0" w:color="auto"/>
        <w:left w:val="none" w:sz="0" w:space="0" w:color="auto"/>
        <w:bottom w:val="none" w:sz="0" w:space="0" w:color="auto"/>
        <w:right w:val="none" w:sz="0" w:space="0" w:color="auto"/>
      </w:divBdr>
    </w:div>
    <w:div w:id="65690118">
      <w:bodyDiv w:val="1"/>
      <w:marLeft w:val="0"/>
      <w:marRight w:val="0"/>
      <w:marTop w:val="0"/>
      <w:marBottom w:val="0"/>
      <w:divBdr>
        <w:top w:val="none" w:sz="0" w:space="0" w:color="auto"/>
        <w:left w:val="none" w:sz="0" w:space="0" w:color="auto"/>
        <w:bottom w:val="none" w:sz="0" w:space="0" w:color="auto"/>
        <w:right w:val="none" w:sz="0" w:space="0" w:color="auto"/>
      </w:divBdr>
    </w:div>
    <w:div w:id="96995182">
      <w:bodyDiv w:val="1"/>
      <w:marLeft w:val="0"/>
      <w:marRight w:val="0"/>
      <w:marTop w:val="0"/>
      <w:marBottom w:val="0"/>
      <w:divBdr>
        <w:top w:val="none" w:sz="0" w:space="0" w:color="auto"/>
        <w:left w:val="none" w:sz="0" w:space="0" w:color="auto"/>
        <w:bottom w:val="none" w:sz="0" w:space="0" w:color="auto"/>
        <w:right w:val="none" w:sz="0" w:space="0" w:color="auto"/>
      </w:divBdr>
    </w:div>
    <w:div w:id="118110193">
      <w:bodyDiv w:val="1"/>
      <w:marLeft w:val="0"/>
      <w:marRight w:val="0"/>
      <w:marTop w:val="0"/>
      <w:marBottom w:val="0"/>
      <w:divBdr>
        <w:top w:val="none" w:sz="0" w:space="0" w:color="auto"/>
        <w:left w:val="none" w:sz="0" w:space="0" w:color="auto"/>
        <w:bottom w:val="none" w:sz="0" w:space="0" w:color="auto"/>
        <w:right w:val="none" w:sz="0" w:space="0" w:color="auto"/>
      </w:divBdr>
    </w:div>
    <w:div w:id="145783303">
      <w:bodyDiv w:val="1"/>
      <w:marLeft w:val="0"/>
      <w:marRight w:val="0"/>
      <w:marTop w:val="0"/>
      <w:marBottom w:val="0"/>
      <w:divBdr>
        <w:top w:val="none" w:sz="0" w:space="0" w:color="auto"/>
        <w:left w:val="none" w:sz="0" w:space="0" w:color="auto"/>
        <w:bottom w:val="none" w:sz="0" w:space="0" w:color="auto"/>
        <w:right w:val="none" w:sz="0" w:space="0" w:color="auto"/>
      </w:divBdr>
    </w:div>
    <w:div w:id="146626747">
      <w:bodyDiv w:val="1"/>
      <w:marLeft w:val="0"/>
      <w:marRight w:val="0"/>
      <w:marTop w:val="0"/>
      <w:marBottom w:val="0"/>
      <w:divBdr>
        <w:top w:val="none" w:sz="0" w:space="0" w:color="auto"/>
        <w:left w:val="none" w:sz="0" w:space="0" w:color="auto"/>
        <w:bottom w:val="none" w:sz="0" w:space="0" w:color="auto"/>
        <w:right w:val="none" w:sz="0" w:space="0" w:color="auto"/>
      </w:divBdr>
    </w:div>
    <w:div w:id="147598840">
      <w:bodyDiv w:val="1"/>
      <w:marLeft w:val="0"/>
      <w:marRight w:val="0"/>
      <w:marTop w:val="0"/>
      <w:marBottom w:val="0"/>
      <w:divBdr>
        <w:top w:val="none" w:sz="0" w:space="0" w:color="auto"/>
        <w:left w:val="none" w:sz="0" w:space="0" w:color="auto"/>
        <w:bottom w:val="none" w:sz="0" w:space="0" w:color="auto"/>
        <w:right w:val="none" w:sz="0" w:space="0" w:color="auto"/>
      </w:divBdr>
    </w:div>
    <w:div w:id="200868276">
      <w:bodyDiv w:val="1"/>
      <w:marLeft w:val="0"/>
      <w:marRight w:val="0"/>
      <w:marTop w:val="0"/>
      <w:marBottom w:val="0"/>
      <w:divBdr>
        <w:top w:val="none" w:sz="0" w:space="0" w:color="auto"/>
        <w:left w:val="none" w:sz="0" w:space="0" w:color="auto"/>
        <w:bottom w:val="none" w:sz="0" w:space="0" w:color="auto"/>
        <w:right w:val="none" w:sz="0" w:space="0" w:color="auto"/>
      </w:divBdr>
    </w:div>
    <w:div w:id="212040342">
      <w:bodyDiv w:val="1"/>
      <w:marLeft w:val="0"/>
      <w:marRight w:val="0"/>
      <w:marTop w:val="0"/>
      <w:marBottom w:val="0"/>
      <w:divBdr>
        <w:top w:val="none" w:sz="0" w:space="0" w:color="auto"/>
        <w:left w:val="none" w:sz="0" w:space="0" w:color="auto"/>
        <w:bottom w:val="none" w:sz="0" w:space="0" w:color="auto"/>
        <w:right w:val="none" w:sz="0" w:space="0" w:color="auto"/>
      </w:divBdr>
    </w:div>
    <w:div w:id="226569995">
      <w:bodyDiv w:val="1"/>
      <w:marLeft w:val="0"/>
      <w:marRight w:val="0"/>
      <w:marTop w:val="0"/>
      <w:marBottom w:val="0"/>
      <w:divBdr>
        <w:top w:val="none" w:sz="0" w:space="0" w:color="auto"/>
        <w:left w:val="none" w:sz="0" w:space="0" w:color="auto"/>
        <w:bottom w:val="none" w:sz="0" w:space="0" w:color="auto"/>
        <w:right w:val="none" w:sz="0" w:space="0" w:color="auto"/>
      </w:divBdr>
    </w:div>
    <w:div w:id="226914658">
      <w:bodyDiv w:val="1"/>
      <w:marLeft w:val="0"/>
      <w:marRight w:val="0"/>
      <w:marTop w:val="0"/>
      <w:marBottom w:val="0"/>
      <w:divBdr>
        <w:top w:val="none" w:sz="0" w:space="0" w:color="auto"/>
        <w:left w:val="none" w:sz="0" w:space="0" w:color="auto"/>
        <w:bottom w:val="none" w:sz="0" w:space="0" w:color="auto"/>
        <w:right w:val="none" w:sz="0" w:space="0" w:color="auto"/>
      </w:divBdr>
    </w:div>
    <w:div w:id="241451093">
      <w:bodyDiv w:val="1"/>
      <w:marLeft w:val="0"/>
      <w:marRight w:val="0"/>
      <w:marTop w:val="0"/>
      <w:marBottom w:val="0"/>
      <w:divBdr>
        <w:top w:val="none" w:sz="0" w:space="0" w:color="auto"/>
        <w:left w:val="none" w:sz="0" w:space="0" w:color="auto"/>
        <w:bottom w:val="none" w:sz="0" w:space="0" w:color="auto"/>
        <w:right w:val="none" w:sz="0" w:space="0" w:color="auto"/>
      </w:divBdr>
    </w:div>
    <w:div w:id="246353805">
      <w:bodyDiv w:val="1"/>
      <w:marLeft w:val="0"/>
      <w:marRight w:val="0"/>
      <w:marTop w:val="0"/>
      <w:marBottom w:val="0"/>
      <w:divBdr>
        <w:top w:val="none" w:sz="0" w:space="0" w:color="auto"/>
        <w:left w:val="none" w:sz="0" w:space="0" w:color="auto"/>
        <w:bottom w:val="none" w:sz="0" w:space="0" w:color="auto"/>
        <w:right w:val="none" w:sz="0" w:space="0" w:color="auto"/>
      </w:divBdr>
    </w:div>
    <w:div w:id="249434657">
      <w:bodyDiv w:val="1"/>
      <w:marLeft w:val="0"/>
      <w:marRight w:val="0"/>
      <w:marTop w:val="0"/>
      <w:marBottom w:val="0"/>
      <w:divBdr>
        <w:top w:val="none" w:sz="0" w:space="0" w:color="auto"/>
        <w:left w:val="none" w:sz="0" w:space="0" w:color="auto"/>
        <w:bottom w:val="none" w:sz="0" w:space="0" w:color="auto"/>
        <w:right w:val="none" w:sz="0" w:space="0" w:color="auto"/>
      </w:divBdr>
    </w:div>
    <w:div w:id="268045705">
      <w:bodyDiv w:val="1"/>
      <w:marLeft w:val="0"/>
      <w:marRight w:val="0"/>
      <w:marTop w:val="0"/>
      <w:marBottom w:val="0"/>
      <w:divBdr>
        <w:top w:val="none" w:sz="0" w:space="0" w:color="auto"/>
        <w:left w:val="none" w:sz="0" w:space="0" w:color="auto"/>
        <w:bottom w:val="none" w:sz="0" w:space="0" w:color="auto"/>
        <w:right w:val="none" w:sz="0" w:space="0" w:color="auto"/>
      </w:divBdr>
    </w:div>
    <w:div w:id="313291496">
      <w:bodyDiv w:val="1"/>
      <w:marLeft w:val="0"/>
      <w:marRight w:val="0"/>
      <w:marTop w:val="0"/>
      <w:marBottom w:val="0"/>
      <w:divBdr>
        <w:top w:val="none" w:sz="0" w:space="0" w:color="auto"/>
        <w:left w:val="none" w:sz="0" w:space="0" w:color="auto"/>
        <w:bottom w:val="none" w:sz="0" w:space="0" w:color="auto"/>
        <w:right w:val="none" w:sz="0" w:space="0" w:color="auto"/>
      </w:divBdr>
    </w:div>
    <w:div w:id="368531163">
      <w:bodyDiv w:val="1"/>
      <w:marLeft w:val="0"/>
      <w:marRight w:val="0"/>
      <w:marTop w:val="0"/>
      <w:marBottom w:val="0"/>
      <w:divBdr>
        <w:top w:val="none" w:sz="0" w:space="0" w:color="auto"/>
        <w:left w:val="none" w:sz="0" w:space="0" w:color="auto"/>
        <w:bottom w:val="none" w:sz="0" w:space="0" w:color="auto"/>
        <w:right w:val="none" w:sz="0" w:space="0" w:color="auto"/>
      </w:divBdr>
    </w:div>
    <w:div w:id="379092955">
      <w:bodyDiv w:val="1"/>
      <w:marLeft w:val="0"/>
      <w:marRight w:val="0"/>
      <w:marTop w:val="0"/>
      <w:marBottom w:val="0"/>
      <w:divBdr>
        <w:top w:val="none" w:sz="0" w:space="0" w:color="auto"/>
        <w:left w:val="none" w:sz="0" w:space="0" w:color="auto"/>
        <w:bottom w:val="none" w:sz="0" w:space="0" w:color="auto"/>
        <w:right w:val="none" w:sz="0" w:space="0" w:color="auto"/>
      </w:divBdr>
      <w:divsChild>
        <w:div w:id="599686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1346365">
      <w:bodyDiv w:val="1"/>
      <w:marLeft w:val="0"/>
      <w:marRight w:val="0"/>
      <w:marTop w:val="0"/>
      <w:marBottom w:val="0"/>
      <w:divBdr>
        <w:top w:val="none" w:sz="0" w:space="0" w:color="auto"/>
        <w:left w:val="none" w:sz="0" w:space="0" w:color="auto"/>
        <w:bottom w:val="none" w:sz="0" w:space="0" w:color="auto"/>
        <w:right w:val="none" w:sz="0" w:space="0" w:color="auto"/>
      </w:divBdr>
    </w:div>
    <w:div w:id="458107642">
      <w:bodyDiv w:val="1"/>
      <w:marLeft w:val="0"/>
      <w:marRight w:val="0"/>
      <w:marTop w:val="0"/>
      <w:marBottom w:val="0"/>
      <w:divBdr>
        <w:top w:val="none" w:sz="0" w:space="0" w:color="auto"/>
        <w:left w:val="none" w:sz="0" w:space="0" w:color="auto"/>
        <w:bottom w:val="none" w:sz="0" w:space="0" w:color="auto"/>
        <w:right w:val="none" w:sz="0" w:space="0" w:color="auto"/>
      </w:divBdr>
    </w:div>
    <w:div w:id="461928438">
      <w:bodyDiv w:val="1"/>
      <w:marLeft w:val="0"/>
      <w:marRight w:val="0"/>
      <w:marTop w:val="0"/>
      <w:marBottom w:val="0"/>
      <w:divBdr>
        <w:top w:val="none" w:sz="0" w:space="0" w:color="auto"/>
        <w:left w:val="none" w:sz="0" w:space="0" w:color="auto"/>
        <w:bottom w:val="none" w:sz="0" w:space="0" w:color="auto"/>
        <w:right w:val="none" w:sz="0" w:space="0" w:color="auto"/>
      </w:divBdr>
    </w:div>
    <w:div w:id="469976904">
      <w:bodyDiv w:val="1"/>
      <w:marLeft w:val="0"/>
      <w:marRight w:val="0"/>
      <w:marTop w:val="0"/>
      <w:marBottom w:val="0"/>
      <w:divBdr>
        <w:top w:val="none" w:sz="0" w:space="0" w:color="auto"/>
        <w:left w:val="none" w:sz="0" w:space="0" w:color="auto"/>
        <w:bottom w:val="none" w:sz="0" w:space="0" w:color="auto"/>
        <w:right w:val="none" w:sz="0" w:space="0" w:color="auto"/>
      </w:divBdr>
    </w:div>
    <w:div w:id="505175985">
      <w:bodyDiv w:val="1"/>
      <w:marLeft w:val="0"/>
      <w:marRight w:val="0"/>
      <w:marTop w:val="0"/>
      <w:marBottom w:val="0"/>
      <w:divBdr>
        <w:top w:val="none" w:sz="0" w:space="0" w:color="auto"/>
        <w:left w:val="none" w:sz="0" w:space="0" w:color="auto"/>
        <w:bottom w:val="none" w:sz="0" w:space="0" w:color="auto"/>
        <w:right w:val="none" w:sz="0" w:space="0" w:color="auto"/>
      </w:divBdr>
    </w:div>
    <w:div w:id="536820425">
      <w:bodyDiv w:val="1"/>
      <w:marLeft w:val="0"/>
      <w:marRight w:val="0"/>
      <w:marTop w:val="0"/>
      <w:marBottom w:val="0"/>
      <w:divBdr>
        <w:top w:val="none" w:sz="0" w:space="0" w:color="auto"/>
        <w:left w:val="none" w:sz="0" w:space="0" w:color="auto"/>
        <w:bottom w:val="none" w:sz="0" w:space="0" w:color="auto"/>
        <w:right w:val="none" w:sz="0" w:space="0" w:color="auto"/>
      </w:divBdr>
    </w:div>
    <w:div w:id="579674951">
      <w:bodyDiv w:val="1"/>
      <w:marLeft w:val="0"/>
      <w:marRight w:val="0"/>
      <w:marTop w:val="0"/>
      <w:marBottom w:val="0"/>
      <w:divBdr>
        <w:top w:val="none" w:sz="0" w:space="0" w:color="auto"/>
        <w:left w:val="none" w:sz="0" w:space="0" w:color="auto"/>
        <w:bottom w:val="none" w:sz="0" w:space="0" w:color="auto"/>
        <w:right w:val="none" w:sz="0" w:space="0" w:color="auto"/>
      </w:divBdr>
    </w:div>
    <w:div w:id="644093644">
      <w:bodyDiv w:val="1"/>
      <w:marLeft w:val="0"/>
      <w:marRight w:val="0"/>
      <w:marTop w:val="0"/>
      <w:marBottom w:val="0"/>
      <w:divBdr>
        <w:top w:val="none" w:sz="0" w:space="0" w:color="auto"/>
        <w:left w:val="none" w:sz="0" w:space="0" w:color="auto"/>
        <w:bottom w:val="none" w:sz="0" w:space="0" w:color="auto"/>
        <w:right w:val="none" w:sz="0" w:space="0" w:color="auto"/>
      </w:divBdr>
    </w:div>
    <w:div w:id="657152832">
      <w:bodyDiv w:val="1"/>
      <w:marLeft w:val="0"/>
      <w:marRight w:val="0"/>
      <w:marTop w:val="0"/>
      <w:marBottom w:val="0"/>
      <w:divBdr>
        <w:top w:val="none" w:sz="0" w:space="0" w:color="auto"/>
        <w:left w:val="none" w:sz="0" w:space="0" w:color="auto"/>
        <w:bottom w:val="none" w:sz="0" w:space="0" w:color="auto"/>
        <w:right w:val="none" w:sz="0" w:space="0" w:color="auto"/>
      </w:divBdr>
    </w:div>
    <w:div w:id="660699082">
      <w:bodyDiv w:val="1"/>
      <w:marLeft w:val="0"/>
      <w:marRight w:val="0"/>
      <w:marTop w:val="0"/>
      <w:marBottom w:val="0"/>
      <w:divBdr>
        <w:top w:val="none" w:sz="0" w:space="0" w:color="auto"/>
        <w:left w:val="none" w:sz="0" w:space="0" w:color="auto"/>
        <w:bottom w:val="none" w:sz="0" w:space="0" w:color="auto"/>
        <w:right w:val="none" w:sz="0" w:space="0" w:color="auto"/>
      </w:divBdr>
    </w:div>
    <w:div w:id="674383354">
      <w:bodyDiv w:val="1"/>
      <w:marLeft w:val="0"/>
      <w:marRight w:val="0"/>
      <w:marTop w:val="0"/>
      <w:marBottom w:val="0"/>
      <w:divBdr>
        <w:top w:val="none" w:sz="0" w:space="0" w:color="auto"/>
        <w:left w:val="none" w:sz="0" w:space="0" w:color="auto"/>
        <w:bottom w:val="none" w:sz="0" w:space="0" w:color="auto"/>
        <w:right w:val="none" w:sz="0" w:space="0" w:color="auto"/>
      </w:divBdr>
    </w:div>
    <w:div w:id="744380718">
      <w:bodyDiv w:val="1"/>
      <w:marLeft w:val="0"/>
      <w:marRight w:val="0"/>
      <w:marTop w:val="0"/>
      <w:marBottom w:val="0"/>
      <w:divBdr>
        <w:top w:val="none" w:sz="0" w:space="0" w:color="auto"/>
        <w:left w:val="none" w:sz="0" w:space="0" w:color="auto"/>
        <w:bottom w:val="none" w:sz="0" w:space="0" w:color="auto"/>
        <w:right w:val="none" w:sz="0" w:space="0" w:color="auto"/>
      </w:divBdr>
    </w:div>
    <w:div w:id="748772874">
      <w:bodyDiv w:val="1"/>
      <w:marLeft w:val="0"/>
      <w:marRight w:val="0"/>
      <w:marTop w:val="0"/>
      <w:marBottom w:val="0"/>
      <w:divBdr>
        <w:top w:val="none" w:sz="0" w:space="0" w:color="auto"/>
        <w:left w:val="none" w:sz="0" w:space="0" w:color="auto"/>
        <w:bottom w:val="none" w:sz="0" w:space="0" w:color="auto"/>
        <w:right w:val="none" w:sz="0" w:space="0" w:color="auto"/>
      </w:divBdr>
    </w:div>
    <w:div w:id="749734580">
      <w:bodyDiv w:val="1"/>
      <w:marLeft w:val="0"/>
      <w:marRight w:val="0"/>
      <w:marTop w:val="0"/>
      <w:marBottom w:val="0"/>
      <w:divBdr>
        <w:top w:val="none" w:sz="0" w:space="0" w:color="auto"/>
        <w:left w:val="none" w:sz="0" w:space="0" w:color="auto"/>
        <w:bottom w:val="none" w:sz="0" w:space="0" w:color="auto"/>
        <w:right w:val="none" w:sz="0" w:space="0" w:color="auto"/>
      </w:divBdr>
    </w:div>
    <w:div w:id="752354688">
      <w:bodyDiv w:val="1"/>
      <w:marLeft w:val="0"/>
      <w:marRight w:val="0"/>
      <w:marTop w:val="0"/>
      <w:marBottom w:val="0"/>
      <w:divBdr>
        <w:top w:val="none" w:sz="0" w:space="0" w:color="auto"/>
        <w:left w:val="none" w:sz="0" w:space="0" w:color="auto"/>
        <w:bottom w:val="none" w:sz="0" w:space="0" w:color="auto"/>
        <w:right w:val="none" w:sz="0" w:space="0" w:color="auto"/>
      </w:divBdr>
    </w:div>
    <w:div w:id="761297609">
      <w:bodyDiv w:val="1"/>
      <w:marLeft w:val="0"/>
      <w:marRight w:val="0"/>
      <w:marTop w:val="0"/>
      <w:marBottom w:val="0"/>
      <w:divBdr>
        <w:top w:val="none" w:sz="0" w:space="0" w:color="auto"/>
        <w:left w:val="none" w:sz="0" w:space="0" w:color="auto"/>
        <w:bottom w:val="none" w:sz="0" w:space="0" w:color="auto"/>
        <w:right w:val="none" w:sz="0" w:space="0" w:color="auto"/>
      </w:divBdr>
    </w:div>
    <w:div w:id="781069074">
      <w:bodyDiv w:val="1"/>
      <w:marLeft w:val="0"/>
      <w:marRight w:val="0"/>
      <w:marTop w:val="0"/>
      <w:marBottom w:val="0"/>
      <w:divBdr>
        <w:top w:val="none" w:sz="0" w:space="0" w:color="auto"/>
        <w:left w:val="none" w:sz="0" w:space="0" w:color="auto"/>
        <w:bottom w:val="none" w:sz="0" w:space="0" w:color="auto"/>
        <w:right w:val="none" w:sz="0" w:space="0" w:color="auto"/>
      </w:divBdr>
    </w:div>
    <w:div w:id="848058413">
      <w:bodyDiv w:val="1"/>
      <w:marLeft w:val="0"/>
      <w:marRight w:val="0"/>
      <w:marTop w:val="0"/>
      <w:marBottom w:val="0"/>
      <w:divBdr>
        <w:top w:val="none" w:sz="0" w:space="0" w:color="auto"/>
        <w:left w:val="none" w:sz="0" w:space="0" w:color="auto"/>
        <w:bottom w:val="none" w:sz="0" w:space="0" w:color="auto"/>
        <w:right w:val="none" w:sz="0" w:space="0" w:color="auto"/>
      </w:divBdr>
    </w:div>
    <w:div w:id="935333805">
      <w:bodyDiv w:val="1"/>
      <w:marLeft w:val="0"/>
      <w:marRight w:val="0"/>
      <w:marTop w:val="0"/>
      <w:marBottom w:val="0"/>
      <w:divBdr>
        <w:top w:val="none" w:sz="0" w:space="0" w:color="auto"/>
        <w:left w:val="none" w:sz="0" w:space="0" w:color="auto"/>
        <w:bottom w:val="none" w:sz="0" w:space="0" w:color="auto"/>
        <w:right w:val="none" w:sz="0" w:space="0" w:color="auto"/>
      </w:divBdr>
    </w:div>
    <w:div w:id="938947371">
      <w:bodyDiv w:val="1"/>
      <w:marLeft w:val="0"/>
      <w:marRight w:val="0"/>
      <w:marTop w:val="0"/>
      <w:marBottom w:val="0"/>
      <w:divBdr>
        <w:top w:val="none" w:sz="0" w:space="0" w:color="auto"/>
        <w:left w:val="none" w:sz="0" w:space="0" w:color="auto"/>
        <w:bottom w:val="none" w:sz="0" w:space="0" w:color="auto"/>
        <w:right w:val="none" w:sz="0" w:space="0" w:color="auto"/>
      </w:divBdr>
      <w:divsChild>
        <w:div w:id="1669481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412720">
      <w:bodyDiv w:val="1"/>
      <w:marLeft w:val="0"/>
      <w:marRight w:val="0"/>
      <w:marTop w:val="0"/>
      <w:marBottom w:val="0"/>
      <w:divBdr>
        <w:top w:val="none" w:sz="0" w:space="0" w:color="auto"/>
        <w:left w:val="none" w:sz="0" w:space="0" w:color="auto"/>
        <w:bottom w:val="none" w:sz="0" w:space="0" w:color="auto"/>
        <w:right w:val="none" w:sz="0" w:space="0" w:color="auto"/>
      </w:divBdr>
    </w:div>
    <w:div w:id="941643654">
      <w:bodyDiv w:val="1"/>
      <w:marLeft w:val="0"/>
      <w:marRight w:val="0"/>
      <w:marTop w:val="0"/>
      <w:marBottom w:val="0"/>
      <w:divBdr>
        <w:top w:val="none" w:sz="0" w:space="0" w:color="auto"/>
        <w:left w:val="none" w:sz="0" w:space="0" w:color="auto"/>
        <w:bottom w:val="none" w:sz="0" w:space="0" w:color="auto"/>
        <w:right w:val="none" w:sz="0" w:space="0" w:color="auto"/>
      </w:divBdr>
    </w:div>
    <w:div w:id="976690100">
      <w:bodyDiv w:val="1"/>
      <w:marLeft w:val="0"/>
      <w:marRight w:val="0"/>
      <w:marTop w:val="0"/>
      <w:marBottom w:val="0"/>
      <w:divBdr>
        <w:top w:val="none" w:sz="0" w:space="0" w:color="auto"/>
        <w:left w:val="none" w:sz="0" w:space="0" w:color="auto"/>
        <w:bottom w:val="none" w:sz="0" w:space="0" w:color="auto"/>
        <w:right w:val="none" w:sz="0" w:space="0" w:color="auto"/>
      </w:divBdr>
    </w:div>
    <w:div w:id="989216780">
      <w:bodyDiv w:val="1"/>
      <w:marLeft w:val="0"/>
      <w:marRight w:val="0"/>
      <w:marTop w:val="0"/>
      <w:marBottom w:val="0"/>
      <w:divBdr>
        <w:top w:val="none" w:sz="0" w:space="0" w:color="auto"/>
        <w:left w:val="none" w:sz="0" w:space="0" w:color="auto"/>
        <w:bottom w:val="none" w:sz="0" w:space="0" w:color="auto"/>
        <w:right w:val="none" w:sz="0" w:space="0" w:color="auto"/>
      </w:divBdr>
    </w:div>
    <w:div w:id="994794710">
      <w:bodyDiv w:val="1"/>
      <w:marLeft w:val="0"/>
      <w:marRight w:val="0"/>
      <w:marTop w:val="0"/>
      <w:marBottom w:val="0"/>
      <w:divBdr>
        <w:top w:val="none" w:sz="0" w:space="0" w:color="auto"/>
        <w:left w:val="none" w:sz="0" w:space="0" w:color="auto"/>
        <w:bottom w:val="none" w:sz="0" w:space="0" w:color="auto"/>
        <w:right w:val="none" w:sz="0" w:space="0" w:color="auto"/>
      </w:divBdr>
    </w:div>
    <w:div w:id="1031415886">
      <w:bodyDiv w:val="1"/>
      <w:marLeft w:val="0"/>
      <w:marRight w:val="0"/>
      <w:marTop w:val="0"/>
      <w:marBottom w:val="0"/>
      <w:divBdr>
        <w:top w:val="none" w:sz="0" w:space="0" w:color="auto"/>
        <w:left w:val="none" w:sz="0" w:space="0" w:color="auto"/>
        <w:bottom w:val="none" w:sz="0" w:space="0" w:color="auto"/>
        <w:right w:val="none" w:sz="0" w:space="0" w:color="auto"/>
      </w:divBdr>
    </w:div>
    <w:div w:id="1053388275">
      <w:bodyDiv w:val="1"/>
      <w:marLeft w:val="0"/>
      <w:marRight w:val="0"/>
      <w:marTop w:val="0"/>
      <w:marBottom w:val="0"/>
      <w:divBdr>
        <w:top w:val="none" w:sz="0" w:space="0" w:color="auto"/>
        <w:left w:val="none" w:sz="0" w:space="0" w:color="auto"/>
        <w:bottom w:val="none" w:sz="0" w:space="0" w:color="auto"/>
        <w:right w:val="none" w:sz="0" w:space="0" w:color="auto"/>
      </w:divBdr>
    </w:div>
    <w:div w:id="1069765307">
      <w:bodyDiv w:val="1"/>
      <w:marLeft w:val="0"/>
      <w:marRight w:val="0"/>
      <w:marTop w:val="0"/>
      <w:marBottom w:val="0"/>
      <w:divBdr>
        <w:top w:val="none" w:sz="0" w:space="0" w:color="auto"/>
        <w:left w:val="none" w:sz="0" w:space="0" w:color="auto"/>
        <w:bottom w:val="none" w:sz="0" w:space="0" w:color="auto"/>
        <w:right w:val="none" w:sz="0" w:space="0" w:color="auto"/>
      </w:divBdr>
    </w:div>
    <w:div w:id="1071196640">
      <w:bodyDiv w:val="1"/>
      <w:marLeft w:val="0"/>
      <w:marRight w:val="0"/>
      <w:marTop w:val="0"/>
      <w:marBottom w:val="0"/>
      <w:divBdr>
        <w:top w:val="none" w:sz="0" w:space="0" w:color="auto"/>
        <w:left w:val="none" w:sz="0" w:space="0" w:color="auto"/>
        <w:bottom w:val="none" w:sz="0" w:space="0" w:color="auto"/>
        <w:right w:val="none" w:sz="0" w:space="0" w:color="auto"/>
      </w:divBdr>
    </w:div>
    <w:div w:id="1100443559">
      <w:bodyDiv w:val="1"/>
      <w:marLeft w:val="0"/>
      <w:marRight w:val="0"/>
      <w:marTop w:val="0"/>
      <w:marBottom w:val="0"/>
      <w:divBdr>
        <w:top w:val="none" w:sz="0" w:space="0" w:color="auto"/>
        <w:left w:val="none" w:sz="0" w:space="0" w:color="auto"/>
        <w:bottom w:val="none" w:sz="0" w:space="0" w:color="auto"/>
        <w:right w:val="none" w:sz="0" w:space="0" w:color="auto"/>
      </w:divBdr>
    </w:div>
    <w:div w:id="1102726548">
      <w:bodyDiv w:val="1"/>
      <w:marLeft w:val="0"/>
      <w:marRight w:val="0"/>
      <w:marTop w:val="0"/>
      <w:marBottom w:val="0"/>
      <w:divBdr>
        <w:top w:val="none" w:sz="0" w:space="0" w:color="auto"/>
        <w:left w:val="none" w:sz="0" w:space="0" w:color="auto"/>
        <w:bottom w:val="none" w:sz="0" w:space="0" w:color="auto"/>
        <w:right w:val="none" w:sz="0" w:space="0" w:color="auto"/>
      </w:divBdr>
    </w:div>
    <w:div w:id="1136873166">
      <w:bodyDiv w:val="1"/>
      <w:marLeft w:val="0"/>
      <w:marRight w:val="0"/>
      <w:marTop w:val="0"/>
      <w:marBottom w:val="0"/>
      <w:divBdr>
        <w:top w:val="none" w:sz="0" w:space="0" w:color="auto"/>
        <w:left w:val="none" w:sz="0" w:space="0" w:color="auto"/>
        <w:bottom w:val="none" w:sz="0" w:space="0" w:color="auto"/>
        <w:right w:val="none" w:sz="0" w:space="0" w:color="auto"/>
      </w:divBdr>
    </w:div>
    <w:div w:id="1150561303">
      <w:bodyDiv w:val="1"/>
      <w:marLeft w:val="0"/>
      <w:marRight w:val="0"/>
      <w:marTop w:val="0"/>
      <w:marBottom w:val="0"/>
      <w:divBdr>
        <w:top w:val="none" w:sz="0" w:space="0" w:color="auto"/>
        <w:left w:val="none" w:sz="0" w:space="0" w:color="auto"/>
        <w:bottom w:val="none" w:sz="0" w:space="0" w:color="auto"/>
        <w:right w:val="none" w:sz="0" w:space="0" w:color="auto"/>
      </w:divBdr>
    </w:div>
    <w:div w:id="1185826884">
      <w:bodyDiv w:val="1"/>
      <w:marLeft w:val="0"/>
      <w:marRight w:val="0"/>
      <w:marTop w:val="0"/>
      <w:marBottom w:val="0"/>
      <w:divBdr>
        <w:top w:val="none" w:sz="0" w:space="0" w:color="auto"/>
        <w:left w:val="none" w:sz="0" w:space="0" w:color="auto"/>
        <w:bottom w:val="none" w:sz="0" w:space="0" w:color="auto"/>
        <w:right w:val="none" w:sz="0" w:space="0" w:color="auto"/>
      </w:divBdr>
    </w:div>
    <w:div w:id="1217275800">
      <w:bodyDiv w:val="1"/>
      <w:marLeft w:val="0"/>
      <w:marRight w:val="0"/>
      <w:marTop w:val="0"/>
      <w:marBottom w:val="0"/>
      <w:divBdr>
        <w:top w:val="none" w:sz="0" w:space="0" w:color="auto"/>
        <w:left w:val="none" w:sz="0" w:space="0" w:color="auto"/>
        <w:bottom w:val="none" w:sz="0" w:space="0" w:color="auto"/>
        <w:right w:val="none" w:sz="0" w:space="0" w:color="auto"/>
      </w:divBdr>
    </w:div>
    <w:div w:id="1232082015">
      <w:bodyDiv w:val="1"/>
      <w:marLeft w:val="0"/>
      <w:marRight w:val="0"/>
      <w:marTop w:val="0"/>
      <w:marBottom w:val="0"/>
      <w:divBdr>
        <w:top w:val="none" w:sz="0" w:space="0" w:color="auto"/>
        <w:left w:val="none" w:sz="0" w:space="0" w:color="auto"/>
        <w:bottom w:val="none" w:sz="0" w:space="0" w:color="auto"/>
        <w:right w:val="none" w:sz="0" w:space="0" w:color="auto"/>
      </w:divBdr>
    </w:div>
    <w:div w:id="1274635579">
      <w:bodyDiv w:val="1"/>
      <w:marLeft w:val="0"/>
      <w:marRight w:val="0"/>
      <w:marTop w:val="0"/>
      <w:marBottom w:val="0"/>
      <w:divBdr>
        <w:top w:val="none" w:sz="0" w:space="0" w:color="auto"/>
        <w:left w:val="none" w:sz="0" w:space="0" w:color="auto"/>
        <w:bottom w:val="none" w:sz="0" w:space="0" w:color="auto"/>
        <w:right w:val="none" w:sz="0" w:space="0" w:color="auto"/>
      </w:divBdr>
    </w:div>
    <w:div w:id="1291864413">
      <w:bodyDiv w:val="1"/>
      <w:marLeft w:val="0"/>
      <w:marRight w:val="0"/>
      <w:marTop w:val="0"/>
      <w:marBottom w:val="0"/>
      <w:divBdr>
        <w:top w:val="none" w:sz="0" w:space="0" w:color="auto"/>
        <w:left w:val="none" w:sz="0" w:space="0" w:color="auto"/>
        <w:bottom w:val="none" w:sz="0" w:space="0" w:color="auto"/>
        <w:right w:val="none" w:sz="0" w:space="0" w:color="auto"/>
      </w:divBdr>
    </w:div>
    <w:div w:id="1303270669">
      <w:bodyDiv w:val="1"/>
      <w:marLeft w:val="0"/>
      <w:marRight w:val="0"/>
      <w:marTop w:val="0"/>
      <w:marBottom w:val="0"/>
      <w:divBdr>
        <w:top w:val="none" w:sz="0" w:space="0" w:color="auto"/>
        <w:left w:val="none" w:sz="0" w:space="0" w:color="auto"/>
        <w:bottom w:val="none" w:sz="0" w:space="0" w:color="auto"/>
        <w:right w:val="none" w:sz="0" w:space="0" w:color="auto"/>
      </w:divBdr>
    </w:div>
    <w:div w:id="1306934640">
      <w:bodyDiv w:val="1"/>
      <w:marLeft w:val="0"/>
      <w:marRight w:val="0"/>
      <w:marTop w:val="0"/>
      <w:marBottom w:val="0"/>
      <w:divBdr>
        <w:top w:val="none" w:sz="0" w:space="0" w:color="auto"/>
        <w:left w:val="none" w:sz="0" w:space="0" w:color="auto"/>
        <w:bottom w:val="none" w:sz="0" w:space="0" w:color="auto"/>
        <w:right w:val="none" w:sz="0" w:space="0" w:color="auto"/>
      </w:divBdr>
    </w:div>
    <w:div w:id="1312127717">
      <w:bodyDiv w:val="1"/>
      <w:marLeft w:val="0"/>
      <w:marRight w:val="0"/>
      <w:marTop w:val="0"/>
      <w:marBottom w:val="0"/>
      <w:divBdr>
        <w:top w:val="none" w:sz="0" w:space="0" w:color="auto"/>
        <w:left w:val="none" w:sz="0" w:space="0" w:color="auto"/>
        <w:bottom w:val="none" w:sz="0" w:space="0" w:color="auto"/>
        <w:right w:val="none" w:sz="0" w:space="0" w:color="auto"/>
      </w:divBdr>
    </w:div>
    <w:div w:id="1321884492">
      <w:bodyDiv w:val="1"/>
      <w:marLeft w:val="0"/>
      <w:marRight w:val="0"/>
      <w:marTop w:val="0"/>
      <w:marBottom w:val="0"/>
      <w:divBdr>
        <w:top w:val="none" w:sz="0" w:space="0" w:color="auto"/>
        <w:left w:val="none" w:sz="0" w:space="0" w:color="auto"/>
        <w:bottom w:val="none" w:sz="0" w:space="0" w:color="auto"/>
        <w:right w:val="none" w:sz="0" w:space="0" w:color="auto"/>
      </w:divBdr>
    </w:div>
    <w:div w:id="1338533442">
      <w:bodyDiv w:val="1"/>
      <w:marLeft w:val="0"/>
      <w:marRight w:val="0"/>
      <w:marTop w:val="0"/>
      <w:marBottom w:val="0"/>
      <w:divBdr>
        <w:top w:val="none" w:sz="0" w:space="0" w:color="auto"/>
        <w:left w:val="none" w:sz="0" w:space="0" w:color="auto"/>
        <w:bottom w:val="none" w:sz="0" w:space="0" w:color="auto"/>
        <w:right w:val="none" w:sz="0" w:space="0" w:color="auto"/>
      </w:divBdr>
    </w:div>
    <w:div w:id="1362706811">
      <w:bodyDiv w:val="1"/>
      <w:marLeft w:val="0"/>
      <w:marRight w:val="0"/>
      <w:marTop w:val="0"/>
      <w:marBottom w:val="0"/>
      <w:divBdr>
        <w:top w:val="none" w:sz="0" w:space="0" w:color="auto"/>
        <w:left w:val="none" w:sz="0" w:space="0" w:color="auto"/>
        <w:bottom w:val="none" w:sz="0" w:space="0" w:color="auto"/>
        <w:right w:val="none" w:sz="0" w:space="0" w:color="auto"/>
      </w:divBdr>
    </w:div>
    <w:div w:id="1382708840">
      <w:bodyDiv w:val="1"/>
      <w:marLeft w:val="0"/>
      <w:marRight w:val="0"/>
      <w:marTop w:val="0"/>
      <w:marBottom w:val="0"/>
      <w:divBdr>
        <w:top w:val="none" w:sz="0" w:space="0" w:color="auto"/>
        <w:left w:val="none" w:sz="0" w:space="0" w:color="auto"/>
        <w:bottom w:val="none" w:sz="0" w:space="0" w:color="auto"/>
        <w:right w:val="none" w:sz="0" w:space="0" w:color="auto"/>
      </w:divBdr>
    </w:div>
    <w:div w:id="1437410683">
      <w:bodyDiv w:val="1"/>
      <w:marLeft w:val="0"/>
      <w:marRight w:val="0"/>
      <w:marTop w:val="0"/>
      <w:marBottom w:val="0"/>
      <w:divBdr>
        <w:top w:val="none" w:sz="0" w:space="0" w:color="auto"/>
        <w:left w:val="none" w:sz="0" w:space="0" w:color="auto"/>
        <w:bottom w:val="none" w:sz="0" w:space="0" w:color="auto"/>
        <w:right w:val="none" w:sz="0" w:space="0" w:color="auto"/>
      </w:divBdr>
    </w:div>
    <w:div w:id="1461221847">
      <w:bodyDiv w:val="1"/>
      <w:marLeft w:val="0"/>
      <w:marRight w:val="0"/>
      <w:marTop w:val="0"/>
      <w:marBottom w:val="0"/>
      <w:divBdr>
        <w:top w:val="none" w:sz="0" w:space="0" w:color="auto"/>
        <w:left w:val="none" w:sz="0" w:space="0" w:color="auto"/>
        <w:bottom w:val="none" w:sz="0" w:space="0" w:color="auto"/>
        <w:right w:val="none" w:sz="0" w:space="0" w:color="auto"/>
      </w:divBdr>
    </w:div>
    <w:div w:id="1490438942">
      <w:bodyDiv w:val="1"/>
      <w:marLeft w:val="0"/>
      <w:marRight w:val="0"/>
      <w:marTop w:val="0"/>
      <w:marBottom w:val="0"/>
      <w:divBdr>
        <w:top w:val="none" w:sz="0" w:space="0" w:color="auto"/>
        <w:left w:val="none" w:sz="0" w:space="0" w:color="auto"/>
        <w:bottom w:val="none" w:sz="0" w:space="0" w:color="auto"/>
        <w:right w:val="none" w:sz="0" w:space="0" w:color="auto"/>
      </w:divBdr>
    </w:div>
    <w:div w:id="1517422125">
      <w:bodyDiv w:val="1"/>
      <w:marLeft w:val="0"/>
      <w:marRight w:val="0"/>
      <w:marTop w:val="0"/>
      <w:marBottom w:val="0"/>
      <w:divBdr>
        <w:top w:val="none" w:sz="0" w:space="0" w:color="auto"/>
        <w:left w:val="none" w:sz="0" w:space="0" w:color="auto"/>
        <w:bottom w:val="none" w:sz="0" w:space="0" w:color="auto"/>
        <w:right w:val="none" w:sz="0" w:space="0" w:color="auto"/>
      </w:divBdr>
    </w:div>
    <w:div w:id="1519810436">
      <w:bodyDiv w:val="1"/>
      <w:marLeft w:val="0"/>
      <w:marRight w:val="0"/>
      <w:marTop w:val="0"/>
      <w:marBottom w:val="0"/>
      <w:divBdr>
        <w:top w:val="none" w:sz="0" w:space="0" w:color="auto"/>
        <w:left w:val="none" w:sz="0" w:space="0" w:color="auto"/>
        <w:bottom w:val="none" w:sz="0" w:space="0" w:color="auto"/>
        <w:right w:val="none" w:sz="0" w:space="0" w:color="auto"/>
      </w:divBdr>
    </w:div>
    <w:div w:id="1546327867">
      <w:bodyDiv w:val="1"/>
      <w:marLeft w:val="0"/>
      <w:marRight w:val="0"/>
      <w:marTop w:val="0"/>
      <w:marBottom w:val="0"/>
      <w:divBdr>
        <w:top w:val="none" w:sz="0" w:space="0" w:color="auto"/>
        <w:left w:val="none" w:sz="0" w:space="0" w:color="auto"/>
        <w:bottom w:val="none" w:sz="0" w:space="0" w:color="auto"/>
        <w:right w:val="none" w:sz="0" w:space="0" w:color="auto"/>
      </w:divBdr>
    </w:div>
    <w:div w:id="1560483169">
      <w:bodyDiv w:val="1"/>
      <w:marLeft w:val="0"/>
      <w:marRight w:val="0"/>
      <w:marTop w:val="0"/>
      <w:marBottom w:val="0"/>
      <w:divBdr>
        <w:top w:val="none" w:sz="0" w:space="0" w:color="auto"/>
        <w:left w:val="none" w:sz="0" w:space="0" w:color="auto"/>
        <w:bottom w:val="none" w:sz="0" w:space="0" w:color="auto"/>
        <w:right w:val="none" w:sz="0" w:space="0" w:color="auto"/>
      </w:divBdr>
    </w:div>
    <w:div w:id="1577939111">
      <w:bodyDiv w:val="1"/>
      <w:marLeft w:val="0"/>
      <w:marRight w:val="0"/>
      <w:marTop w:val="0"/>
      <w:marBottom w:val="0"/>
      <w:divBdr>
        <w:top w:val="none" w:sz="0" w:space="0" w:color="auto"/>
        <w:left w:val="none" w:sz="0" w:space="0" w:color="auto"/>
        <w:bottom w:val="none" w:sz="0" w:space="0" w:color="auto"/>
        <w:right w:val="none" w:sz="0" w:space="0" w:color="auto"/>
      </w:divBdr>
    </w:div>
    <w:div w:id="1588533043">
      <w:bodyDiv w:val="1"/>
      <w:marLeft w:val="0"/>
      <w:marRight w:val="0"/>
      <w:marTop w:val="0"/>
      <w:marBottom w:val="0"/>
      <w:divBdr>
        <w:top w:val="none" w:sz="0" w:space="0" w:color="auto"/>
        <w:left w:val="none" w:sz="0" w:space="0" w:color="auto"/>
        <w:bottom w:val="none" w:sz="0" w:space="0" w:color="auto"/>
        <w:right w:val="none" w:sz="0" w:space="0" w:color="auto"/>
      </w:divBdr>
    </w:div>
    <w:div w:id="1594126281">
      <w:bodyDiv w:val="1"/>
      <w:marLeft w:val="0"/>
      <w:marRight w:val="0"/>
      <w:marTop w:val="0"/>
      <w:marBottom w:val="0"/>
      <w:divBdr>
        <w:top w:val="none" w:sz="0" w:space="0" w:color="auto"/>
        <w:left w:val="none" w:sz="0" w:space="0" w:color="auto"/>
        <w:bottom w:val="none" w:sz="0" w:space="0" w:color="auto"/>
        <w:right w:val="none" w:sz="0" w:space="0" w:color="auto"/>
      </w:divBdr>
    </w:div>
    <w:div w:id="1650859877">
      <w:bodyDiv w:val="1"/>
      <w:marLeft w:val="0"/>
      <w:marRight w:val="0"/>
      <w:marTop w:val="0"/>
      <w:marBottom w:val="0"/>
      <w:divBdr>
        <w:top w:val="none" w:sz="0" w:space="0" w:color="auto"/>
        <w:left w:val="none" w:sz="0" w:space="0" w:color="auto"/>
        <w:bottom w:val="none" w:sz="0" w:space="0" w:color="auto"/>
        <w:right w:val="none" w:sz="0" w:space="0" w:color="auto"/>
      </w:divBdr>
    </w:div>
    <w:div w:id="1682314919">
      <w:bodyDiv w:val="1"/>
      <w:marLeft w:val="0"/>
      <w:marRight w:val="0"/>
      <w:marTop w:val="0"/>
      <w:marBottom w:val="0"/>
      <w:divBdr>
        <w:top w:val="none" w:sz="0" w:space="0" w:color="auto"/>
        <w:left w:val="none" w:sz="0" w:space="0" w:color="auto"/>
        <w:bottom w:val="none" w:sz="0" w:space="0" w:color="auto"/>
        <w:right w:val="none" w:sz="0" w:space="0" w:color="auto"/>
      </w:divBdr>
    </w:div>
    <w:div w:id="1689521261">
      <w:bodyDiv w:val="1"/>
      <w:marLeft w:val="0"/>
      <w:marRight w:val="0"/>
      <w:marTop w:val="0"/>
      <w:marBottom w:val="0"/>
      <w:divBdr>
        <w:top w:val="none" w:sz="0" w:space="0" w:color="auto"/>
        <w:left w:val="none" w:sz="0" w:space="0" w:color="auto"/>
        <w:bottom w:val="none" w:sz="0" w:space="0" w:color="auto"/>
        <w:right w:val="none" w:sz="0" w:space="0" w:color="auto"/>
      </w:divBdr>
    </w:div>
    <w:div w:id="1693072563">
      <w:bodyDiv w:val="1"/>
      <w:marLeft w:val="0"/>
      <w:marRight w:val="0"/>
      <w:marTop w:val="0"/>
      <w:marBottom w:val="0"/>
      <w:divBdr>
        <w:top w:val="none" w:sz="0" w:space="0" w:color="auto"/>
        <w:left w:val="none" w:sz="0" w:space="0" w:color="auto"/>
        <w:bottom w:val="none" w:sz="0" w:space="0" w:color="auto"/>
        <w:right w:val="none" w:sz="0" w:space="0" w:color="auto"/>
      </w:divBdr>
    </w:div>
    <w:div w:id="1716659742">
      <w:bodyDiv w:val="1"/>
      <w:marLeft w:val="0"/>
      <w:marRight w:val="0"/>
      <w:marTop w:val="0"/>
      <w:marBottom w:val="0"/>
      <w:divBdr>
        <w:top w:val="none" w:sz="0" w:space="0" w:color="auto"/>
        <w:left w:val="none" w:sz="0" w:space="0" w:color="auto"/>
        <w:bottom w:val="none" w:sz="0" w:space="0" w:color="auto"/>
        <w:right w:val="none" w:sz="0" w:space="0" w:color="auto"/>
      </w:divBdr>
    </w:div>
    <w:div w:id="1828355573">
      <w:bodyDiv w:val="1"/>
      <w:marLeft w:val="0"/>
      <w:marRight w:val="0"/>
      <w:marTop w:val="0"/>
      <w:marBottom w:val="0"/>
      <w:divBdr>
        <w:top w:val="none" w:sz="0" w:space="0" w:color="auto"/>
        <w:left w:val="none" w:sz="0" w:space="0" w:color="auto"/>
        <w:bottom w:val="none" w:sz="0" w:space="0" w:color="auto"/>
        <w:right w:val="none" w:sz="0" w:space="0" w:color="auto"/>
      </w:divBdr>
    </w:div>
    <w:div w:id="1838228560">
      <w:bodyDiv w:val="1"/>
      <w:marLeft w:val="0"/>
      <w:marRight w:val="0"/>
      <w:marTop w:val="0"/>
      <w:marBottom w:val="0"/>
      <w:divBdr>
        <w:top w:val="none" w:sz="0" w:space="0" w:color="auto"/>
        <w:left w:val="none" w:sz="0" w:space="0" w:color="auto"/>
        <w:bottom w:val="none" w:sz="0" w:space="0" w:color="auto"/>
        <w:right w:val="none" w:sz="0" w:space="0" w:color="auto"/>
      </w:divBdr>
    </w:div>
    <w:div w:id="1906328688">
      <w:bodyDiv w:val="1"/>
      <w:marLeft w:val="0"/>
      <w:marRight w:val="0"/>
      <w:marTop w:val="0"/>
      <w:marBottom w:val="0"/>
      <w:divBdr>
        <w:top w:val="none" w:sz="0" w:space="0" w:color="auto"/>
        <w:left w:val="none" w:sz="0" w:space="0" w:color="auto"/>
        <w:bottom w:val="none" w:sz="0" w:space="0" w:color="auto"/>
        <w:right w:val="none" w:sz="0" w:space="0" w:color="auto"/>
      </w:divBdr>
    </w:div>
    <w:div w:id="1923445259">
      <w:bodyDiv w:val="1"/>
      <w:marLeft w:val="0"/>
      <w:marRight w:val="0"/>
      <w:marTop w:val="0"/>
      <w:marBottom w:val="0"/>
      <w:divBdr>
        <w:top w:val="none" w:sz="0" w:space="0" w:color="auto"/>
        <w:left w:val="none" w:sz="0" w:space="0" w:color="auto"/>
        <w:bottom w:val="none" w:sz="0" w:space="0" w:color="auto"/>
        <w:right w:val="none" w:sz="0" w:space="0" w:color="auto"/>
      </w:divBdr>
    </w:div>
    <w:div w:id="1926651727">
      <w:bodyDiv w:val="1"/>
      <w:marLeft w:val="0"/>
      <w:marRight w:val="0"/>
      <w:marTop w:val="0"/>
      <w:marBottom w:val="0"/>
      <w:divBdr>
        <w:top w:val="none" w:sz="0" w:space="0" w:color="auto"/>
        <w:left w:val="none" w:sz="0" w:space="0" w:color="auto"/>
        <w:bottom w:val="none" w:sz="0" w:space="0" w:color="auto"/>
        <w:right w:val="none" w:sz="0" w:space="0" w:color="auto"/>
      </w:divBdr>
    </w:div>
    <w:div w:id="1954093283">
      <w:bodyDiv w:val="1"/>
      <w:marLeft w:val="0"/>
      <w:marRight w:val="0"/>
      <w:marTop w:val="0"/>
      <w:marBottom w:val="0"/>
      <w:divBdr>
        <w:top w:val="none" w:sz="0" w:space="0" w:color="auto"/>
        <w:left w:val="none" w:sz="0" w:space="0" w:color="auto"/>
        <w:bottom w:val="none" w:sz="0" w:space="0" w:color="auto"/>
        <w:right w:val="none" w:sz="0" w:space="0" w:color="auto"/>
      </w:divBdr>
    </w:div>
    <w:div w:id="1989281182">
      <w:bodyDiv w:val="1"/>
      <w:marLeft w:val="0"/>
      <w:marRight w:val="0"/>
      <w:marTop w:val="0"/>
      <w:marBottom w:val="0"/>
      <w:divBdr>
        <w:top w:val="none" w:sz="0" w:space="0" w:color="auto"/>
        <w:left w:val="none" w:sz="0" w:space="0" w:color="auto"/>
        <w:bottom w:val="none" w:sz="0" w:space="0" w:color="auto"/>
        <w:right w:val="none" w:sz="0" w:space="0" w:color="auto"/>
      </w:divBdr>
    </w:div>
    <w:div w:id="2053311448">
      <w:bodyDiv w:val="1"/>
      <w:marLeft w:val="0"/>
      <w:marRight w:val="0"/>
      <w:marTop w:val="0"/>
      <w:marBottom w:val="0"/>
      <w:divBdr>
        <w:top w:val="none" w:sz="0" w:space="0" w:color="auto"/>
        <w:left w:val="none" w:sz="0" w:space="0" w:color="auto"/>
        <w:bottom w:val="none" w:sz="0" w:space="0" w:color="auto"/>
        <w:right w:val="none" w:sz="0" w:space="0" w:color="auto"/>
      </w:divBdr>
    </w:div>
    <w:div w:id="2060858463">
      <w:bodyDiv w:val="1"/>
      <w:marLeft w:val="0"/>
      <w:marRight w:val="0"/>
      <w:marTop w:val="0"/>
      <w:marBottom w:val="0"/>
      <w:divBdr>
        <w:top w:val="none" w:sz="0" w:space="0" w:color="auto"/>
        <w:left w:val="none" w:sz="0" w:space="0" w:color="auto"/>
        <w:bottom w:val="none" w:sz="0" w:space="0" w:color="auto"/>
        <w:right w:val="none" w:sz="0" w:space="0" w:color="auto"/>
      </w:divBdr>
    </w:div>
    <w:div w:id="2097021461">
      <w:bodyDiv w:val="1"/>
      <w:marLeft w:val="0"/>
      <w:marRight w:val="0"/>
      <w:marTop w:val="0"/>
      <w:marBottom w:val="0"/>
      <w:divBdr>
        <w:top w:val="none" w:sz="0" w:space="0" w:color="auto"/>
        <w:left w:val="none" w:sz="0" w:space="0" w:color="auto"/>
        <w:bottom w:val="none" w:sz="0" w:space="0" w:color="auto"/>
        <w:right w:val="none" w:sz="0" w:space="0" w:color="auto"/>
      </w:divBdr>
    </w:div>
    <w:div w:id="210522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dkv.de/wp-content/uploads/2025/05/BOLA_LogoSignet_02_black-scaled.jpg" TargetMode="External"/><Relationship Id="rId18" Type="http://schemas.openxmlformats.org/officeDocument/2006/relationships/hyperlink" Target="https://www.linkedin.com/company/91743307/admin/feed/pos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dkv.de/wp-content/uploads/2025/05/BOLA_LogoSignet_black.jpg" TargetMode="External"/><Relationship Id="rId17" Type="http://schemas.openxmlformats.org/officeDocument/2006/relationships/hyperlink" Target="https://bdkv.de/" TargetMode="External"/><Relationship Id="rId2" Type="http://schemas.openxmlformats.org/officeDocument/2006/relationships/customXml" Target="../customXml/item2.xml"/><Relationship Id="rId16" Type="http://schemas.openxmlformats.org/officeDocument/2006/relationships/hyperlink" Target="mailto:presse@bdkv.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stofliveaward.de" TargetMode="External"/><Relationship Id="rId5" Type="http://schemas.openxmlformats.org/officeDocument/2006/relationships/numbering" Target="numbering.xml"/><Relationship Id="rId15" Type="http://schemas.openxmlformats.org/officeDocument/2006/relationships/hyperlink" Target="mailto:presse@bdkv.d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dkv.de/wp-content/uploads/2025/05/BOLA-Award.pn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6586f1f-bc87-4bba-9377-df6bc17e00f4" xsi:nil="true"/>
    <lcf76f155ced4ddcb4097134ff3c332f xmlns="b616ebdd-f27a-4385-83b6-83eca69a2500">
      <Terms xmlns="http://schemas.microsoft.com/office/infopath/2007/PartnerControls"/>
    </lcf76f155ced4ddcb4097134ff3c332f>
    <Bemerkung xmlns="b616ebdd-f27a-4385-83b6-83eca69a2500" xsi:nil="true"/>
    <MediaLengthInSeconds xmlns="b616ebdd-f27a-4385-83b6-83eca69a2500" xsi:nil="true"/>
    <SharedWithUsers xmlns="66586f1f-bc87-4bba-9377-df6bc17e00f4">
      <UserInfo>
        <DisplayName>Johannes Everke</DisplayName>
        <AccountId>22</AccountId>
        <AccountType/>
      </UserInfo>
      <UserInfo>
        <DisplayName>Felix Poulheim</DisplayName>
        <AccountId>13</AccountId>
        <AccountType/>
      </UserInfo>
      <UserInfo>
        <DisplayName>Madeline Falkenhahn</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81996920F94AB45ADDCD8EA0F7614E5" ma:contentTypeVersion="16" ma:contentTypeDescription="Ein neues Dokument erstellen." ma:contentTypeScope="" ma:versionID="b659eb15b5d563cc5521f9ab191a1bb9">
  <xsd:schema xmlns:xsd="http://www.w3.org/2001/XMLSchema" xmlns:xs="http://www.w3.org/2001/XMLSchema" xmlns:p="http://schemas.microsoft.com/office/2006/metadata/properties" xmlns:ns2="b616ebdd-f27a-4385-83b6-83eca69a2500" xmlns:ns3="66586f1f-bc87-4bba-9377-df6bc17e00f4" targetNamespace="http://schemas.microsoft.com/office/2006/metadata/properties" ma:root="true" ma:fieldsID="225cfc40d5685d36337c7ba1c8f2df37" ns2:_="" ns3:_="">
    <xsd:import namespace="b616ebdd-f27a-4385-83b6-83eca69a2500"/>
    <xsd:import namespace="66586f1f-bc87-4bba-9377-df6bc17e00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Bemerkung"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6ebdd-f27a-4385-83b6-83eca69a2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51bd9733-06da-4aef-b726-b229228f20a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Bemerkung" ma:index="16" nillable="true" ma:displayName="Bemerkung" ma:format="Dropdown" ma:internalName="Bemerkung">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86f1f-bc87-4bba-9377-df6bc17e00f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50f3d3-428b-4941-87d9-8176a2eec482}" ma:internalName="TaxCatchAll" ma:showField="CatchAllData" ma:web="66586f1f-bc87-4bba-9377-df6bc17e00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8FA74-B05C-4A02-B351-3A34F0ADA1C2}">
  <ds:schemaRefs>
    <ds:schemaRef ds:uri="http://schemas.openxmlformats.org/officeDocument/2006/bibliography"/>
  </ds:schemaRefs>
</ds:datastoreItem>
</file>

<file path=customXml/itemProps2.xml><?xml version="1.0" encoding="utf-8"?>
<ds:datastoreItem xmlns:ds="http://schemas.openxmlformats.org/officeDocument/2006/customXml" ds:itemID="{1E86D347-AF59-48C1-B697-264C1B231ACD}">
  <ds:schemaRefs>
    <ds:schemaRef ds:uri="http://schemas.microsoft.com/office/2006/metadata/properties"/>
    <ds:schemaRef ds:uri="http://schemas.microsoft.com/office/infopath/2007/PartnerControls"/>
    <ds:schemaRef ds:uri="66586f1f-bc87-4bba-9377-df6bc17e00f4"/>
    <ds:schemaRef ds:uri="b616ebdd-f27a-4385-83b6-83eca69a2500"/>
  </ds:schemaRefs>
</ds:datastoreItem>
</file>

<file path=customXml/itemProps3.xml><?xml version="1.0" encoding="utf-8"?>
<ds:datastoreItem xmlns:ds="http://schemas.openxmlformats.org/officeDocument/2006/customXml" ds:itemID="{F15EE44E-2247-4C01-85CF-F9C87699482A}">
  <ds:schemaRefs>
    <ds:schemaRef ds:uri="http://schemas.microsoft.com/sharepoint/v3/contenttype/forms"/>
  </ds:schemaRefs>
</ds:datastoreItem>
</file>

<file path=customXml/itemProps4.xml><?xml version="1.0" encoding="utf-8"?>
<ds:datastoreItem xmlns:ds="http://schemas.openxmlformats.org/officeDocument/2006/customXml" ds:itemID="{E6D68EBD-F7A3-4940-B262-5C81ED04D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6ebdd-f27a-4385-83b6-83eca69a2500"/>
    <ds:schemaRef ds:uri="66586f1f-bc87-4bba-9377-df6bc17e0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1413</Words>
  <Characters>8057</Characters>
  <Application>Microsoft Office Word</Application>
  <DocSecurity>4</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Poulheim</dc:creator>
  <cp:keywords/>
  <dc:description/>
  <cp:lastModifiedBy>Felix Poulheim</cp:lastModifiedBy>
  <cp:revision>318</cp:revision>
  <cp:lastPrinted>2025-10-17T00:21:00Z</cp:lastPrinted>
  <dcterms:created xsi:type="dcterms:W3CDTF">2025-05-08T09:54:00Z</dcterms:created>
  <dcterms:modified xsi:type="dcterms:W3CDTF">2026-10-06T10:05:00Z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0x010100581996920F94AB45ADDCD8EA0F7614E5</vt:lpwstr>
  </property>
  <property fmtid="{D5CDD505-2E9C-101B-9397-08002B2CF9AE}" pid="3" name="Order">
    <vt:r8>450800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